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3E6" w:rsidRPr="00142EFC" w:rsidRDefault="009113E6" w:rsidP="009113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522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Для юридических и физических лиц, в том числе индивидуальных предпринимателей, в целях технологического присоединения объектов электросетевого хозяйства, максимальная мощность которых превышает 5 МВт или увеличивается на 5 МВт и выше</w:t>
      </w:r>
    </w:p>
    <w:p w:rsidR="009113E6" w:rsidRPr="000700D3" w:rsidRDefault="009113E6" w:rsidP="00911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</w:p>
    <w:p w:rsidR="009113E6" w:rsidRPr="00C52290" w:rsidRDefault="009113E6" w:rsidP="009113E6">
      <w:pPr>
        <w:widowControl w:val="0"/>
        <w:autoSpaceDE w:val="0"/>
        <w:autoSpaceDN w:val="0"/>
        <w:adjustRightInd w:val="0"/>
        <w:spacing w:after="0" w:line="240" w:lineRule="auto"/>
        <w:ind w:left="5245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___</w:t>
      </w:r>
    </w:p>
    <w:p w:rsidR="009113E6" w:rsidRPr="00C52290" w:rsidRDefault="009113E6" w:rsidP="009113E6">
      <w:pPr>
        <w:widowControl w:val="0"/>
        <w:autoSpaceDE w:val="0"/>
        <w:autoSpaceDN w:val="0"/>
        <w:adjustRightInd w:val="0"/>
        <w:spacing w:after="0" w:line="240" w:lineRule="auto"/>
        <w:ind w:left="5245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об осуществлении</w:t>
      </w:r>
    </w:p>
    <w:p w:rsidR="009113E6" w:rsidRPr="00C52290" w:rsidRDefault="009113E6" w:rsidP="009113E6">
      <w:pPr>
        <w:widowControl w:val="0"/>
        <w:autoSpaceDE w:val="0"/>
        <w:autoSpaceDN w:val="0"/>
        <w:adjustRightInd w:val="0"/>
        <w:spacing w:after="0" w:line="240" w:lineRule="auto"/>
        <w:ind w:left="5245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 присоединения</w:t>
      </w:r>
    </w:p>
    <w:p w:rsidR="009113E6" w:rsidRPr="00C52290" w:rsidRDefault="009113E6" w:rsidP="009113E6">
      <w:pPr>
        <w:widowControl w:val="0"/>
        <w:autoSpaceDE w:val="0"/>
        <w:autoSpaceDN w:val="0"/>
        <w:adjustRightInd w:val="0"/>
        <w:spacing w:after="0" w:line="240" w:lineRule="auto"/>
        <w:ind w:left="5245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90">
        <w:rPr>
          <w:rFonts w:ascii="Times New Roman" w:eastAsia="Times New Roman" w:hAnsi="Times New Roman" w:cs="Times New Roman"/>
          <w:sz w:val="24"/>
          <w:szCs w:val="24"/>
          <w:lang w:eastAsia="ru-RU"/>
        </w:rPr>
        <w:t>к электрическим сетям</w:t>
      </w:r>
    </w:p>
    <w:p w:rsidR="009113E6" w:rsidRDefault="009113E6" w:rsidP="009113E6">
      <w:pPr>
        <w:widowControl w:val="0"/>
        <w:autoSpaceDE w:val="0"/>
        <w:autoSpaceDN w:val="0"/>
        <w:adjustRightInd w:val="0"/>
        <w:spacing w:after="0" w:line="240" w:lineRule="auto"/>
        <w:ind w:left="5245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 20___ № _____________</w:t>
      </w:r>
    </w:p>
    <w:p w:rsidR="009113E6" w:rsidRPr="00C52290" w:rsidRDefault="009113E6" w:rsidP="00911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3E6" w:rsidRPr="00C52290" w:rsidRDefault="009113E6" w:rsidP="00911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86"/>
        <w:contextualSpacing/>
        <w:jc w:val="right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</w:pPr>
      <w:r w:rsidRPr="00C522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  <w:r w:rsidRPr="00C52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22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 20___ № _____________</w:t>
      </w:r>
    </w:p>
    <w:p w:rsidR="009113E6" w:rsidRPr="000700D3" w:rsidRDefault="009113E6" w:rsidP="009113E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3E6" w:rsidRDefault="009113E6" w:rsidP="009113E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678"/>
        <w:gridCol w:w="284"/>
        <w:gridCol w:w="4961"/>
      </w:tblGrid>
      <w:tr w:rsidR="009113E6" w:rsidTr="00CB0D22">
        <w:tc>
          <w:tcPr>
            <w:tcW w:w="4678" w:type="dxa"/>
          </w:tcPr>
          <w:p w:rsidR="009113E6" w:rsidRPr="00012AFB" w:rsidRDefault="009113E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caps/>
                <w:color w:val="000000"/>
                <w:sz w:val="24"/>
                <w:szCs w:val="24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284" w:type="dxa"/>
          </w:tcPr>
          <w:p w:rsidR="009113E6" w:rsidRPr="00012AFB" w:rsidRDefault="009113E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9113E6" w:rsidRPr="00012AFB" w:rsidRDefault="009113E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color w:val="000000"/>
                <w:sz w:val="24"/>
                <w:szCs w:val="24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9113E6" w:rsidTr="00CB0D22">
        <w:tc>
          <w:tcPr>
            <w:tcW w:w="4678" w:type="dxa"/>
          </w:tcPr>
          <w:p w:rsidR="009113E6" w:rsidRPr="00012AFB" w:rsidRDefault="009113E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«СО ЕЭС»</w:t>
            </w:r>
          </w:p>
        </w:tc>
        <w:tc>
          <w:tcPr>
            <w:tcW w:w="284" w:type="dxa"/>
          </w:tcPr>
          <w:p w:rsidR="009113E6" w:rsidRPr="00012AFB" w:rsidRDefault="009113E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9113E6" w:rsidRPr="00012AFB" w:rsidRDefault="009113E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 «Россети Северо-Запад»</w:t>
            </w:r>
          </w:p>
        </w:tc>
      </w:tr>
      <w:tr w:rsidR="009113E6" w:rsidTr="00CB0D22">
        <w:tc>
          <w:tcPr>
            <w:tcW w:w="4678" w:type="dxa"/>
          </w:tcPr>
          <w:p w:rsidR="009113E6" w:rsidRPr="00012AFB" w:rsidRDefault="009113E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</w:t>
            </w:r>
          </w:p>
        </w:tc>
        <w:tc>
          <w:tcPr>
            <w:tcW w:w="284" w:type="dxa"/>
          </w:tcPr>
          <w:p w:rsidR="009113E6" w:rsidRPr="00012AFB" w:rsidRDefault="009113E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9113E6" w:rsidRPr="00012AFB" w:rsidRDefault="009113E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</w:t>
            </w:r>
          </w:p>
        </w:tc>
      </w:tr>
      <w:tr w:rsidR="009113E6" w:rsidTr="00CB0D22">
        <w:tc>
          <w:tcPr>
            <w:tcW w:w="4678" w:type="dxa"/>
          </w:tcPr>
          <w:p w:rsidR="009113E6" w:rsidRPr="00012AFB" w:rsidRDefault="009113E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84" w:type="dxa"/>
          </w:tcPr>
          <w:p w:rsidR="009113E6" w:rsidRPr="00012AFB" w:rsidRDefault="009113E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1" w:type="dxa"/>
          </w:tcPr>
          <w:p w:rsidR="009113E6" w:rsidRPr="00012AFB" w:rsidRDefault="009113E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(должность)</w:t>
            </w:r>
          </w:p>
        </w:tc>
      </w:tr>
      <w:tr w:rsidR="009113E6" w:rsidTr="00CB0D22">
        <w:tc>
          <w:tcPr>
            <w:tcW w:w="4678" w:type="dxa"/>
          </w:tcPr>
          <w:p w:rsidR="009113E6" w:rsidRPr="00012AFB" w:rsidRDefault="009113E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 /____________/</w:t>
            </w:r>
          </w:p>
        </w:tc>
        <w:tc>
          <w:tcPr>
            <w:tcW w:w="284" w:type="dxa"/>
          </w:tcPr>
          <w:p w:rsidR="009113E6" w:rsidRPr="00012AFB" w:rsidRDefault="009113E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9113E6" w:rsidRPr="00012AFB" w:rsidRDefault="009113E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 /____________/</w:t>
            </w:r>
          </w:p>
        </w:tc>
      </w:tr>
      <w:tr w:rsidR="009113E6" w:rsidTr="00CB0D22">
        <w:trPr>
          <w:trHeight w:val="202"/>
        </w:trPr>
        <w:tc>
          <w:tcPr>
            <w:tcW w:w="4678" w:type="dxa"/>
          </w:tcPr>
          <w:p w:rsidR="009113E6" w:rsidRPr="00012AFB" w:rsidRDefault="009113E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(подпись, Ф.И.О.)</w:t>
            </w:r>
          </w:p>
        </w:tc>
        <w:tc>
          <w:tcPr>
            <w:tcW w:w="284" w:type="dxa"/>
          </w:tcPr>
          <w:p w:rsidR="009113E6" w:rsidRPr="00012AFB" w:rsidRDefault="009113E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61" w:type="dxa"/>
          </w:tcPr>
          <w:p w:rsidR="009113E6" w:rsidRPr="00012AFB" w:rsidRDefault="009113E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(подпись, Ф.И.О.)</w:t>
            </w:r>
          </w:p>
        </w:tc>
      </w:tr>
      <w:tr w:rsidR="009113E6" w:rsidTr="00CB0D22">
        <w:tc>
          <w:tcPr>
            <w:tcW w:w="4678" w:type="dxa"/>
          </w:tcPr>
          <w:p w:rsidR="009113E6" w:rsidRPr="00012AFB" w:rsidRDefault="009113E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 _______________ 20___г.</w:t>
            </w:r>
          </w:p>
        </w:tc>
        <w:tc>
          <w:tcPr>
            <w:tcW w:w="284" w:type="dxa"/>
          </w:tcPr>
          <w:p w:rsidR="009113E6" w:rsidRPr="00012AFB" w:rsidRDefault="009113E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9113E6" w:rsidRPr="00012AFB" w:rsidRDefault="009113E6" w:rsidP="00CB0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«___» _______________ 20___г. </w:t>
            </w:r>
          </w:p>
        </w:tc>
      </w:tr>
    </w:tbl>
    <w:p w:rsidR="009113E6" w:rsidRPr="000700D3" w:rsidRDefault="009113E6" w:rsidP="009113E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3E6" w:rsidRPr="006152C8" w:rsidRDefault="009113E6" w:rsidP="009113E6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42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ТЕХНИЧЕСКИЕ УСЛОВИЯ</w:t>
      </w:r>
      <w:r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footnoteReference w:id="1"/>
      </w:r>
      <w:r w:rsidRPr="004C42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технологическое присоединение</w:t>
      </w:r>
      <w:r w:rsidRPr="004C42F9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к электрическим сетям </w:t>
      </w:r>
      <w:r w:rsidRPr="006152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ПАО «Россети Северо-Запад»</w:t>
      </w:r>
    </w:p>
    <w:p w:rsidR="009113E6" w:rsidRDefault="009113E6" w:rsidP="009113E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15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(_______филиала ПАО «Россети Северо-Запад»)</w:t>
      </w:r>
    </w:p>
    <w:p w:rsidR="009113E6" w:rsidRDefault="009113E6" w:rsidP="009113E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13E6" w:rsidRDefault="009113E6" w:rsidP="009113E6">
      <w:pPr>
        <w:widowControl w:val="0"/>
        <w:tabs>
          <w:tab w:val="left" w:pos="1176"/>
        </w:tabs>
        <w:autoSpaceDE w:val="0"/>
        <w:autoSpaceDN w:val="0"/>
        <w:adjustRightInd w:val="0"/>
        <w:spacing w:after="0" w:line="240" w:lineRule="auto"/>
        <w:ind w:left="42" w:firstLine="6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Настоящие технические условия</w:t>
      </w:r>
      <w:r w:rsidRPr="004C42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разработаны на основании Заявки </w:t>
      </w: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_____________ № _____________ и являются неотъемлемой частью Договора об осуществлении технологического присоединения от _____________ № _____________ объектов электросетевого хозяйства 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2"/>
      </w: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именуемого в дальнейшем – Заявитель, к электрическим сетям </w:t>
      </w:r>
      <w:r w:rsidRPr="00BF0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_______филиала ПАО «Россети Северо-Запад»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Договор)</w:t>
      </w: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13E6" w:rsidRDefault="009113E6" w:rsidP="009113E6">
      <w:pPr>
        <w:widowControl w:val="0"/>
        <w:tabs>
          <w:tab w:val="left" w:pos="1176"/>
        </w:tabs>
        <w:autoSpaceDE w:val="0"/>
        <w:autoSpaceDN w:val="0"/>
        <w:adjustRightInd w:val="0"/>
        <w:spacing w:after="0" w:line="240" w:lineRule="auto"/>
        <w:ind w:left="42" w:firstLine="6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Настоящие технические условия вступают в силу с момента их утверждения ПАО «Россети Северо-Запад» при условии согласования АО «СО ЕЭС» и действительны в течение __</w:t>
      </w:r>
      <w:proofErr w:type="gramStart"/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_(</w:t>
      </w:r>
      <w:proofErr w:type="gramEnd"/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__________) лет.</w:t>
      </w:r>
    </w:p>
    <w:p w:rsidR="009113E6" w:rsidRPr="004C42F9" w:rsidRDefault="009113E6" w:rsidP="009113E6">
      <w:pPr>
        <w:widowControl w:val="0"/>
        <w:tabs>
          <w:tab w:val="left" w:pos="1176"/>
        </w:tabs>
        <w:autoSpaceDE w:val="0"/>
        <w:autoSpaceDN w:val="0"/>
        <w:adjustRightInd w:val="0"/>
        <w:spacing w:after="0" w:line="240" w:lineRule="auto"/>
        <w:ind w:left="42" w:firstLine="6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настоящих технических условий обеспечивает технологическое присоединение объектов электросетевого хозяйства Заявителя:</w:t>
      </w:r>
    </w:p>
    <w:p w:rsidR="009113E6" w:rsidRPr="004C42F9" w:rsidRDefault="009113E6" w:rsidP="009113E6">
      <w:pPr>
        <w:widowControl w:val="0"/>
        <w:tabs>
          <w:tab w:val="left" w:pos="1176"/>
        </w:tabs>
        <w:autoSpaceDE w:val="0"/>
        <w:autoSpaceDN w:val="0"/>
        <w:adjustRightInd w:val="0"/>
        <w:spacing w:after="0" w:line="240" w:lineRule="auto"/>
        <w:ind w:left="42" w:firstLine="6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увеличением максимальной мощности </w:t>
      </w:r>
      <w:proofErr w:type="spellStart"/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 потребителей, присоединенных к электрическим сетям Заявителя, на __________ МВт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footnoteReference w:id="3"/>
      </w: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образованием после выполнения настоящих технических условий __ (____)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4"/>
      </w: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точек присоединения со следующим заявляемым распределением максимальной мощности (указанное распределение максимальной мощности по точкам присоединения является условным, фактическое распределение максимальной мощности может отличаться от указанного в зависимости от режима работы энергосистемы)</w:t>
      </w:r>
      <w:r>
        <w:rPr>
          <w:rStyle w:val="a7"/>
          <w:rFonts w:ascii="Times New Roman" w:hAnsi="Times New Roman"/>
          <w:sz w:val="24"/>
          <w:szCs w:val="24"/>
        </w:rPr>
        <w:footnoteReference w:id="5"/>
      </w: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113E6" w:rsidRPr="004C42F9" w:rsidRDefault="009113E6" w:rsidP="009113E6">
      <w:pPr>
        <w:pStyle w:val="a3"/>
        <w:widowControl w:val="0"/>
        <w:numPr>
          <w:ilvl w:val="0"/>
          <w:numId w:val="3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_____ </w:t>
      </w:r>
      <w:r w:rsidRPr="004C4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4C42F9">
        <w:rPr>
          <w:rFonts w:ascii="Times New Roman" w:hAnsi="Times New Roman" w:cs="Times New Roman"/>
          <w:sz w:val="24"/>
          <w:szCs w:val="24"/>
        </w:rPr>
        <w:t>максимальной</w:t>
      </w:r>
      <w:r w:rsidRPr="004C4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мощностью ___ МВт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6"/>
      </w:r>
      <w:r w:rsidRPr="004C42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113E6" w:rsidRPr="004C42F9" w:rsidRDefault="009113E6" w:rsidP="009113E6">
      <w:pPr>
        <w:pStyle w:val="a3"/>
        <w:widowControl w:val="0"/>
        <w:numPr>
          <w:ilvl w:val="0"/>
          <w:numId w:val="3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 с максимальной мощностью ___ МВт;</w:t>
      </w:r>
    </w:p>
    <w:p w:rsidR="009113E6" w:rsidRPr="004C42F9" w:rsidRDefault="009113E6" w:rsidP="009113E6">
      <w:pPr>
        <w:pStyle w:val="a3"/>
        <w:widowControl w:val="0"/>
        <w:numPr>
          <w:ilvl w:val="0"/>
          <w:numId w:val="3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4C4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максимальной мощностью ___ МВт.</w:t>
      </w:r>
    </w:p>
    <w:p w:rsidR="009113E6" w:rsidRPr="004C42F9" w:rsidRDefault="009113E6" w:rsidP="009113E6">
      <w:pPr>
        <w:widowControl w:val="0"/>
        <w:tabs>
          <w:tab w:val="left" w:pos="1176"/>
        </w:tabs>
        <w:autoSpaceDE w:val="0"/>
        <w:autoSpaceDN w:val="0"/>
        <w:adjustRightInd w:val="0"/>
        <w:spacing w:after="0" w:line="240" w:lineRule="auto"/>
        <w:ind w:left="42" w:firstLine="6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Технологическое присоединение вновь сооружаемых (реконструируемых) объектов электросетевого хозяйства Заявителя также осуществляется в соответствии со следующими техническими условиями на технологическое присоединение к объектам электросетевого хозяйства Заявителя:</w:t>
      </w:r>
    </w:p>
    <w:p w:rsidR="009113E6" w:rsidRPr="004C42F9" w:rsidRDefault="009113E6" w:rsidP="009113E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2F9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9113E6" w:rsidRPr="004C42F9" w:rsidRDefault="009113E6" w:rsidP="009113E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технические условия на технологическое присоединение </w:t>
      </w:r>
      <w:proofErr w:type="spellStart"/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устройств/объектов электросетевого хозяйства </w:t>
      </w:r>
      <w:r w:rsidRPr="004C42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(указать</w:t>
      </w:r>
      <w:r w:rsidRPr="004C42F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полное наименование юридического лица)</w:t>
      </w:r>
      <w:r w:rsidRPr="004C42F9"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7"/>
      </w: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электрическим сетям Заявителя от ________ № ___________.</w:t>
      </w:r>
    </w:p>
    <w:p w:rsidR="009113E6" w:rsidRDefault="009113E6" w:rsidP="009113E6">
      <w:pPr>
        <w:pStyle w:val="a3"/>
        <w:widowControl w:val="0"/>
        <w:numPr>
          <w:ilvl w:val="0"/>
          <w:numId w:val="2"/>
        </w:numPr>
        <w:tabs>
          <w:tab w:val="left" w:pos="319"/>
        </w:tabs>
        <w:autoSpaceDE w:val="0"/>
        <w:autoSpaceDN w:val="0"/>
        <w:adjustRightInd w:val="0"/>
        <w:spacing w:before="240"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2F9">
        <w:rPr>
          <w:rFonts w:ascii="Times New Roman" w:hAnsi="Times New Roman" w:cs="Times New Roman"/>
          <w:color w:val="000000"/>
          <w:sz w:val="24"/>
          <w:szCs w:val="24"/>
        </w:rPr>
        <w:t>МЕРОПРИЯТИЯ ПО ОСНОВНОМУ (ПЕРВИЧНОМУ) ЭЛЕКТРОТЕХНИЧЕСКОМУ ОБОРУДОВАНИЮ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footnoteReference w:id="8"/>
      </w:r>
    </w:p>
    <w:p w:rsidR="009113E6" w:rsidRDefault="009113E6" w:rsidP="009113E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в сроки, устанавливаемые Договором, но не позднее окончания срока действия настоящих технических условий (пояснительная схема прилагается):</w:t>
      </w:r>
    </w:p>
    <w:p w:rsidR="009113E6" w:rsidRDefault="009113E6" w:rsidP="009113E6">
      <w:pPr>
        <w:pStyle w:val="a3"/>
        <w:widowControl w:val="0"/>
        <w:numPr>
          <w:ilvl w:val="1"/>
          <w:numId w:val="2"/>
        </w:numPr>
        <w:tabs>
          <w:tab w:val="num" w:pos="-324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1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__________________________________________________________;</w:t>
      </w:r>
    </w:p>
    <w:p w:rsidR="009113E6" w:rsidRPr="00DF1403" w:rsidRDefault="009113E6" w:rsidP="009113E6">
      <w:pPr>
        <w:pStyle w:val="a3"/>
        <w:widowControl w:val="0"/>
        <w:numPr>
          <w:ilvl w:val="1"/>
          <w:numId w:val="2"/>
        </w:numPr>
        <w:tabs>
          <w:tab w:val="num" w:pos="-324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1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__________________________________________________________;</w:t>
      </w:r>
    </w:p>
    <w:p w:rsidR="009113E6" w:rsidRPr="00DF1403" w:rsidRDefault="009113E6" w:rsidP="009113E6">
      <w:pPr>
        <w:pStyle w:val="a3"/>
        <w:widowControl w:val="0"/>
        <w:tabs>
          <w:tab w:val="num" w:pos="-3240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9113E6" w:rsidRPr="00DF1403" w:rsidRDefault="009113E6" w:rsidP="009113E6">
      <w:pPr>
        <w:pStyle w:val="a3"/>
        <w:widowControl w:val="0"/>
        <w:numPr>
          <w:ilvl w:val="0"/>
          <w:numId w:val="2"/>
        </w:numPr>
        <w:tabs>
          <w:tab w:val="left" w:pos="319"/>
        </w:tabs>
        <w:autoSpaceDE w:val="0"/>
        <w:autoSpaceDN w:val="0"/>
        <w:adjustRightInd w:val="0"/>
        <w:spacing w:before="240"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403">
        <w:rPr>
          <w:rFonts w:ascii="Times New Roman" w:hAnsi="Times New Roman" w:cs="Times New Roman"/>
          <w:color w:val="000000"/>
          <w:sz w:val="24"/>
          <w:szCs w:val="24"/>
        </w:rPr>
        <w:t>МЕРОПРИЯТИЯ</w:t>
      </w: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ОБОРУДОВАНИЮ СИСТЕМ ТЕХНОЛОГИЧЕСКОГО</w:t>
      </w:r>
      <w:r w:rsidRPr="004C42F9">
        <w:rPr>
          <w:rFonts w:ascii="Times New Roman" w:hAnsi="Times New Roman" w:cs="Times New Roman"/>
          <w:color w:val="000000"/>
          <w:sz w:val="24"/>
          <w:szCs w:val="24"/>
        </w:rPr>
        <w:t xml:space="preserve"> УПРАВЛЕНИЯ</w:t>
      </w:r>
    </w:p>
    <w:p w:rsidR="009113E6" w:rsidRDefault="009113E6" w:rsidP="009113E6">
      <w:pPr>
        <w:pStyle w:val="a3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9"/>
      </w:r>
      <w:r w:rsidRPr="00DF1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Оснастить объекты электросетевого хозяйства классом напряжения 110 </w:t>
      </w:r>
      <w:proofErr w:type="spellStart"/>
      <w:r w:rsidRPr="00DF1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spellEnd"/>
      <w:r w:rsidRPr="00DF1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выше, указанные в разделе 1 настоящих технических условий, микропроцессорными устройствами и/или комплексами релейной защиты и автоматики (РЗА) в соответствии требованиями к оснащению линий электропередачи и оборудования объектов электроэнергетики классом напряжения 110 </w:t>
      </w:r>
      <w:proofErr w:type="spellStart"/>
      <w:r w:rsidRPr="00DF1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spellEnd"/>
      <w:r w:rsidRPr="00DF1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выше устройствами и комплексами релейной защиты и автоматики, а также к принципам функционирования устройств и комплексов релейной защиты и автоматики, утвержденными приказом Минэнерго России от 13.02.2019 № 101 и требованиям к релейной защите и автоматике различных видов и ее функционированию в составе энергосистемы, утвержденными приказом Минэнерго России от 10.07.2020 № 546. Каналы связи устройств и/или комплексов РЗА должны </w:t>
      </w:r>
      <w:r w:rsidRPr="00DF1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соответствовать требованиям к каналам связи для функционирования релейной защиты и автоматики, утвержденным приказом Минэнерго России от 13.02.2019 № 97.</w:t>
      </w:r>
    </w:p>
    <w:p w:rsidR="009113E6" w:rsidRPr="004C42F9" w:rsidRDefault="009113E6" w:rsidP="009113E6">
      <w:pPr>
        <w:pStyle w:val="a3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Оснастить объекты электросетевого хозяйства, указанные в пунктах </w:t>
      </w:r>
      <w:proofErr w:type="gramStart"/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</w:t>
      </w:r>
      <w:proofErr w:type="gramEnd"/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1._... настоящих технических условий, устройствами сбора и передачи телеинформации в Филиал АО «СО ЕЭС» ________ и _______ филиал ПАО «Россети Северо-Запад» по двум независимым каналам связи в каждом направлении, </w:t>
      </w:r>
      <w:r w:rsidRPr="004C42F9">
        <w:rPr>
          <w:rFonts w:ascii="Times New Roman" w:hAnsi="Times New Roman" w:cs="Times New Roman"/>
          <w:sz w:val="24"/>
          <w:szCs w:val="24"/>
        </w:rPr>
        <w:t>исключающим возможность одновременного отказа (вывода из работы) по общей причине</w:t>
      </w: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13E6" w:rsidRPr="00DF1403" w:rsidRDefault="009113E6" w:rsidP="009113E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характеристики и схемы каналов связи, точки измерения и объем передаваемой телеинформации согласовать с _______ филиалом ПАО «Россети Северо-Запад» и АО «СО ЕЭС» (Филиалом АО «СО ЕЭС» ________), при этом должна быть обеспечена наблюдаемость фактической нагрузки, подключенной к устройствам ПА (кроме АЧР).</w:t>
      </w:r>
    </w:p>
    <w:p w:rsidR="009113E6" w:rsidRPr="004C42F9" w:rsidRDefault="009113E6" w:rsidP="009113E6">
      <w:pPr>
        <w:pStyle w:val="a3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Оснастить вновь сооружаемые (реконструируемые) объекты электросетевого хозяйства, указанные в пунктах </w:t>
      </w:r>
      <w:proofErr w:type="gramStart"/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</w:t>
      </w:r>
      <w:proofErr w:type="gramEnd"/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1_... настоящих технических условий, телефонной связью для оперативных переговоров с диспетчерским персоналом АО «СО ЕЭС» (Филиала АО «СО ЕЭС» ________) и оперативным персоналом _______ филиала ПАО «Россети Северо-Запад» по двум независимым каналам связи в каждом направлении, </w:t>
      </w:r>
      <w:r w:rsidRPr="004C42F9">
        <w:rPr>
          <w:rFonts w:ascii="Times New Roman" w:hAnsi="Times New Roman" w:cs="Times New Roman"/>
          <w:sz w:val="24"/>
          <w:szCs w:val="24"/>
        </w:rPr>
        <w:t>исключающим возможность одновременного отказа (вывода из работы) по общей причине</w:t>
      </w: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13E6" w:rsidRDefault="009113E6" w:rsidP="009113E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C42F9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ехнические характеристики и схемы каналов связи согласовать с </w:t>
      </w: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 филиалом ПАО «Россети Северо-Запад»</w:t>
      </w:r>
      <w:r w:rsidRPr="004C4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АО «СО ЕЭС» (Филиалом АО «СО ЕЭС» ________).</w:t>
      </w:r>
    </w:p>
    <w:p w:rsidR="009113E6" w:rsidRDefault="009113E6" w:rsidP="009113E6">
      <w:pPr>
        <w:pStyle w:val="a3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учет электроэнергии в соответс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твии со следующими требованиями.</w:t>
      </w:r>
    </w:p>
    <w:p w:rsidR="009113E6" w:rsidRPr="00DF1403" w:rsidRDefault="009113E6" w:rsidP="009113E6">
      <w:pPr>
        <w:pStyle w:val="a3"/>
        <w:widowControl w:val="0"/>
        <w:numPr>
          <w:ilvl w:val="2"/>
          <w:numId w:val="2"/>
        </w:numPr>
        <w:tabs>
          <w:tab w:val="left" w:pos="7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1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Типовой инструкцией по учету электроэнергии при ее производстве, передаче и распределении (РД 34.09.101-94) и требованиями </w:t>
      </w:r>
      <w:r w:rsidRPr="00DF14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учета электрической энергии на розничных рынках, установленных Основными положениями функционирования розничных рынков электрической энергии /</w:t>
      </w:r>
      <w:r w:rsidRPr="00DF1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 о присоединении к торговой системе оптового рынка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10"/>
      </w:r>
      <w:r w:rsidRPr="00DF1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требованиями ПУЭ.</w:t>
      </w:r>
    </w:p>
    <w:p w:rsidR="009113E6" w:rsidRPr="002D043C" w:rsidRDefault="009113E6" w:rsidP="009113E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Приборы расчетного учета электроэнергии установить на границе балансовой принадлежности объектов электроэнергетики (</w:t>
      </w:r>
      <w:proofErr w:type="spellStart"/>
      <w:r w:rsidRPr="002D0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энергопринимающих</w:t>
      </w:r>
      <w:proofErr w:type="spellEnd"/>
      <w:r w:rsidRPr="002D0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устройств) заявителя и ПАО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Россети</w:t>
      </w:r>
      <w:r w:rsidRPr="002D0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Северо-Запад» (_____ филиала ПАО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Россети</w:t>
      </w:r>
      <w:r w:rsidRPr="002D0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Северо-Запад»).</w:t>
      </w:r>
    </w:p>
    <w:p w:rsidR="009113E6" w:rsidRDefault="009113E6" w:rsidP="009113E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Предусмотреть применение прибора учета электроэнергии, позволяющего учитывать активную и реактивную энергию (мощность) класса точности не менее ___</w:t>
      </w:r>
      <w:r>
        <w:rPr>
          <w:rStyle w:val="a7"/>
          <w:rFonts w:ascii="Times New Roman" w:hAnsi="Times New Roman"/>
          <w:color w:val="000000"/>
          <w:sz w:val="24"/>
          <w:szCs w:val="24"/>
          <w:lang w:eastAsia="ru-RU"/>
        </w:rPr>
        <w:footnoteReference w:id="11"/>
      </w:r>
      <w:r w:rsidRPr="00610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2D0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обеспечивающий хранение данных о почасовых объемах потребления электрической энергии за последние 90 дней и более или включенный в систему учета.</w:t>
      </w:r>
    </w:p>
    <w:p w:rsidR="009113E6" w:rsidRPr="002D043C" w:rsidRDefault="009113E6" w:rsidP="009113E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беспечить интеграцию с АИИС КУЭ _______ филиала ПАО «Россети Северо-Запад» с организацией ежедневной передачи результатов измерения, информации о состоянии средств измерения и объектов измерения </w:t>
      </w:r>
      <w:r w:rsidRPr="004C42F9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 требованиями </w:t>
      </w:r>
      <w:r w:rsidRPr="004C42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учета электрической энергии на розничных рынках/</w:t>
      </w:r>
      <w:r w:rsidRPr="004C42F9">
        <w:rPr>
          <w:rFonts w:ascii="Times New Roman" w:hAnsi="Times New Roman" w:cs="Times New Roman"/>
          <w:sz w:val="24"/>
          <w:szCs w:val="24"/>
          <w:lang w:eastAsia="ru-RU"/>
        </w:rPr>
        <w:t>Договора о присоединении к торговой системе оптового рынка</w:t>
      </w:r>
      <w:r>
        <w:rPr>
          <w:rStyle w:val="a7"/>
          <w:rFonts w:ascii="Times New Roman" w:hAnsi="Times New Roman"/>
          <w:sz w:val="24"/>
          <w:szCs w:val="24"/>
          <w:lang w:eastAsia="ru-RU"/>
        </w:rPr>
        <w:footnoteReference w:id="12"/>
      </w: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13E6" w:rsidRPr="00DF1403" w:rsidRDefault="009113E6" w:rsidP="009113E6">
      <w:pPr>
        <w:pStyle w:val="a3"/>
        <w:widowControl w:val="0"/>
        <w:numPr>
          <w:ilvl w:val="2"/>
          <w:numId w:val="2"/>
        </w:numPr>
        <w:tabs>
          <w:tab w:val="left" w:pos="743"/>
        </w:tabs>
        <w:autoSpaceDE w:val="0"/>
        <w:autoSpaceDN w:val="0"/>
        <w:adjustRightInd w:val="0"/>
        <w:spacing w:after="0" w:line="240" w:lineRule="auto"/>
        <w:ind w:left="34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13"/>
      </w:r>
      <w:r w:rsidRPr="00DF1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Предусмотреть применение трансформаторов тока с классом точности вторичной обмотки для цепей учета не ниже ___</w:t>
      </w:r>
      <w:r w:rsidRPr="00DF1403">
        <w:rPr>
          <w:rStyle w:val="a7"/>
          <w:rFonts w:ascii="Times New Roman" w:hAnsi="Times New Roman"/>
          <w:color w:val="000000"/>
          <w:sz w:val="24"/>
          <w:szCs w:val="24"/>
          <w:lang w:eastAsia="ru-RU"/>
        </w:rPr>
        <w:fldChar w:fldCharType="begin"/>
      </w:r>
      <w:r w:rsidRPr="00DF1403">
        <w:rPr>
          <w:rStyle w:val="a7"/>
          <w:rFonts w:ascii="Times New Roman" w:hAnsi="Times New Roman"/>
          <w:sz w:val="24"/>
          <w:szCs w:val="24"/>
          <w:lang w:eastAsia="ru-RU"/>
        </w:rPr>
        <w:instrText xml:space="preserve"> NOTEREF _Ref50640551 \h </w:instrText>
      </w:r>
      <w:r w:rsidRPr="00DF1403">
        <w:rPr>
          <w:rStyle w:val="a7"/>
          <w:rFonts w:ascii="Times New Roman" w:hAnsi="Times New Roman"/>
          <w:color w:val="000000"/>
          <w:sz w:val="24"/>
          <w:szCs w:val="24"/>
          <w:lang w:eastAsia="ru-RU"/>
        </w:rPr>
        <w:instrText xml:space="preserve"> \* MERGEFORMAT </w:instrText>
      </w:r>
      <w:r w:rsidRPr="00DF1403">
        <w:rPr>
          <w:rStyle w:val="a7"/>
          <w:rFonts w:ascii="Times New Roman" w:hAnsi="Times New Roman"/>
          <w:color w:val="000000"/>
          <w:sz w:val="24"/>
          <w:szCs w:val="24"/>
          <w:lang w:eastAsia="ru-RU"/>
        </w:rPr>
      </w:r>
      <w:r w:rsidRPr="00DF1403">
        <w:rPr>
          <w:rStyle w:val="a7"/>
          <w:rFonts w:ascii="Times New Roman" w:hAnsi="Times New Roman"/>
          <w:color w:val="000000"/>
          <w:sz w:val="24"/>
          <w:szCs w:val="24"/>
          <w:lang w:eastAsia="ru-RU"/>
        </w:rPr>
        <w:fldChar w:fldCharType="separate"/>
      </w:r>
      <w:r>
        <w:rPr>
          <w:rStyle w:val="a7"/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Ошибка! Закладка не определена.</w:t>
      </w:r>
      <w:r w:rsidRPr="00DF1403">
        <w:rPr>
          <w:rStyle w:val="a7"/>
          <w:rFonts w:ascii="Times New Roman" w:hAnsi="Times New Roman"/>
          <w:color w:val="000000"/>
          <w:sz w:val="24"/>
          <w:szCs w:val="24"/>
          <w:lang w:eastAsia="ru-RU"/>
        </w:rPr>
        <w:fldChar w:fldCharType="end"/>
      </w:r>
      <w:r w:rsidRPr="00DF1403">
        <w:rPr>
          <w:rStyle w:val="a7"/>
          <w:rFonts w:ascii="Times New Roman" w:hAnsi="Times New Roman"/>
          <w:sz w:val="24"/>
          <w:szCs w:val="24"/>
        </w:rPr>
        <w:t>1</w:t>
      </w:r>
      <w:r w:rsidRPr="00DF1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требованиями ГОСТ 7746-2015.</w:t>
      </w:r>
    </w:p>
    <w:p w:rsidR="009113E6" w:rsidRPr="00DF1403" w:rsidRDefault="009113E6" w:rsidP="009113E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1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Предусмотреть применение трансформаторов напряжения с классом точности вторичной обмотки для цепей учета не ниже ___</w:t>
      </w:r>
      <w:r w:rsidRPr="00DF1403">
        <w:rPr>
          <w:rStyle w:val="a7"/>
          <w:rFonts w:ascii="Times New Roman" w:hAnsi="Times New Roman"/>
          <w:sz w:val="24"/>
          <w:szCs w:val="24"/>
        </w:rPr>
        <w:t>1</w:t>
      </w:r>
      <w:r w:rsidRPr="00DF1403">
        <w:rPr>
          <w:rStyle w:val="a7"/>
          <w:rFonts w:ascii="Times New Roman" w:hAnsi="Times New Roman"/>
          <w:sz w:val="24"/>
          <w:szCs w:val="24"/>
          <w:lang w:eastAsia="ru-RU"/>
        </w:rPr>
        <w:t>1</w:t>
      </w:r>
      <w:r w:rsidRPr="00DF1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требованиями ГОСТ 1983-2015.</w:t>
      </w:r>
    </w:p>
    <w:p w:rsidR="009113E6" w:rsidRPr="004C42F9" w:rsidRDefault="009113E6" w:rsidP="009113E6">
      <w:pPr>
        <w:pStyle w:val="a3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Оснастить перечисленные в разделе 2 настоящих технических условий устройства источниками бесперебойного электропитания аккумуляторного или иных типов для предотвращения их отказа при возникновении аварийных электроэнергетических режимов.</w:t>
      </w:r>
    </w:p>
    <w:p w:rsidR="009113E6" w:rsidRPr="00DF1403" w:rsidRDefault="009113E6" w:rsidP="009113E6">
      <w:pPr>
        <w:pStyle w:val="a3"/>
        <w:widowControl w:val="0"/>
        <w:numPr>
          <w:ilvl w:val="0"/>
          <w:numId w:val="2"/>
        </w:numPr>
        <w:tabs>
          <w:tab w:val="left" w:pos="319"/>
        </w:tabs>
        <w:autoSpaceDE w:val="0"/>
        <w:autoSpaceDN w:val="0"/>
        <w:adjustRightInd w:val="0"/>
        <w:spacing w:before="240" w:after="12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ПОРЯДОК ВЫПОЛНЕНИЯ МЕРОПРИЯТИЙ</w:t>
      </w:r>
      <w:r w:rsidRPr="004C42F9">
        <w:rPr>
          <w:rFonts w:ascii="Times New Roman" w:hAnsi="Times New Roman" w:cs="Times New Roman"/>
          <w:color w:val="000000"/>
          <w:sz w:val="24"/>
          <w:szCs w:val="24"/>
        </w:rPr>
        <w:br/>
        <w:t>ПО</w:t>
      </w: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C42F9">
        <w:rPr>
          <w:rFonts w:ascii="Times New Roman" w:hAnsi="Times New Roman" w:cs="Times New Roman"/>
          <w:color w:val="000000"/>
          <w:sz w:val="24"/>
          <w:szCs w:val="24"/>
        </w:rPr>
        <w:t>ТЕХНОЛОГИЧЕСКОМУ ПРИСОЕДИНЕНИЮ</w:t>
      </w:r>
    </w:p>
    <w:p w:rsidR="009113E6" w:rsidRPr="00DF1403" w:rsidRDefault="009113E6" w:rsidP="009113E6">
      <w:pPr>
        <w:pStyle w:val="a3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1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Заявитель выполняет мероприятия, указанные в пунктах 1._, 1._..., 2.4.2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14"/>
      </w:r>
      <w:r w:rsidRPr="00DF1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 учетом требований раздела 2 настоящих технических условий, включая разработку проектной и рабочей документации. Заявитель обязан согласовать задание на проектирование, проектную и рабочую документацию с ПАО «Россети Северо-Запад» (_______ филиалом ПАО «Россети Северо-Запад») и АО «СО ЕЭС» (Филиалом АО «СО ЕЭС» ________). АО</w:t>
      </w:r>
      <w:r w:rsidRPr="00DF14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F1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</w:t>
      </w:r>
      <w:r w:rsidRPr="00DF14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F1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ЕЭС» (Филиал АО</w:t>
      </w:r>
      <w:r w:rsidRPr="00DF14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F1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</w:t>
      </w:r>
      <w:r w:rsidRPr="00DF14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F1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ЕЭС» ________) определяет </w:t>
      </w:r>
      <w:r w:rsidRPr="00DF1403">
        <w:rPr>
          <w:rFonts w:ascii="Times New Roman" w:hAnsi="Times New Roman"/>
          <w:color w:val="000000"/>
          <w:sz w:val="24"/>
          <w:szCs w:val="24"/>
        </w:rPr>
        <w:t>перечень томов проектной и рабочей документации, подлежащих согласованию с</w:t>
      </w:r>
      <w:r w:rsidRPr="00DF1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АО «СО ЕЭС» (Филиалом АО</w:t>
      </w:r>
      <w:r w:rsidRPr="00DF14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F1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</w:t>
      </w:r>
      <w:r w:rsidRPr="00DF14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F1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ЕЭС» ________)</w:t>
      </w:r>
      <w:r w:rsidRPr="00DF1403">
        <w:rPr>
          <w:rFonts w:ascii="Times New Roman" w:hAnsi="Times New Roman"/>
          <w:color w:val="000000"/>
          <w:sz w:val="24"/>
          <w:szCs w:val="24"/>
        </w:rPr>
        <w:t>.</w:t>
      </w:r>
    </w:p>
    <w:p w:rsidR="009113E6" w:rsidRPr="004C42F9" w:rsidRDefault="009113E6" w:rsidP="009113E6">
      <w:pPr>
        <w:pStyle w:val="a3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ПАО «Россети Северо-Запад» выполняет мероприятия, указанные в пунктах </w:t>
      </w:r>
      <w:proofErr w:type="gramStart"/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</w:t>
      </w:r>
      <w:proofErr w:type="gramEnd"/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1._... (мероприятия, указанные в пунктах 1._, 1._... выполняются ПАО «Россети Северо-Запад» путем урегулирования отношений с третьими лицами), с учетом требований раздела 2 настоящих технических условий, включая разработку проектной и рабочей документации. ПАО «Россети Северо-Запад» (_______ филиал ПАО «Россети Северо-Запад») обязано согласовать задание на проектирование, проектную и рабочую документацию с АО «СО ЕЭС» (Филиалом АО «СО ЕЭС» ________).</w:t>
      </w:r>
    </w:p>
    <w:p w:rsidR="009113E6" w:rsidRPr="004C42F9" w:rsidRDefault="009113E6" w:rsidP="009113E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выполнения работ по модернизации (замене) систем технологического управления на объектах третьих лиц затраты на такие работы должны быть разделены по соответствующим объектам, урегулирование отношений с третьими лицами по выполнению работ на принадлежащих им объектах осуществляет ПАО «Россети Северо-Запад».</w:t>
      </w:r>
    </w:p>
    <w:p w:rsidR="009113E6" w:rsidRDefault="009113E6" w:rsidP="009113E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Мероприятия, указанные в пунктах 1._, 1._..., выполняются в рамках реализации утвержденной Инвестиционной программы ПАО «Россети Северо-Запад» на 20__ – 20__ годы.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footnoteReference w:id="15"/>
      </w:r>
    </w:p>
    <w:p w:rsidR="009113E6" w:rsidRPr="004C42F9" w:rsidRDefault="009113E6" w:rsidP="009113E6">
      <w:pPr>
        <w:pStyle w:val="a3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4C42F9">
        <w:rPr>
          <w:rFonts w:ascii="Times New Roman" w:hAnsi="Times New Roman" w:cs="Times New Roman"/>
          <w:color w:val="000000"/>
          <w:sz w:val="24"/>
          <w:szCs w:val="24"/>
        </w:rPr>
        <w:t xml:space="preserve"> выполняет разработку проектной и рабочей документации по мероприятиям, указанным в пунктах </w:t>
      </w:r>
      <w:proofErr w:type="gramStart"/>
      <w:r w:rsidRPr="004C42F9">
        <w:rPr>
          <w:rFonts w:ascii="Times New Roman" w:hAnsi="Times New Roman" w:cs="Times New Roman"/>
          <w:color w:val="000000"/>
          <w:sz w:val="24"/>
          <w:szCs w:val="24"/>
        </w:rPr>
        <w:t>1._</w:t>
      </w:r>
      <w:proofErr w:type="gramEnd"/>
      <w:r w:rsidRPr="004C42F9">
        <w:rPr>
          <w:rFonts w:ascii="Times New Roman" w:hAnsi="Times New Roman" w:cs="Times New Roman"/>
          <w:color w:val="000000"/>
          <w:sz w:val="24"/>
          <w:szCs w:val="24"/>
        </w:rPr>
        <w:t>, 1._..., с учетом</w:t>
      </w: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требований раздела 2</w:t>
      </w:r>
      <w:r w:rsidRPr="004C42F9">
        <w:rPr>
          <w:rFonts w:ascii="Times New Roman" w:hAnsi="Times New Roman" w:cs="Times New Roman"/>
          <w:color w:val="000000"/>
          <w:sz w:val="24"/>
          <w:szCs w:val="24"/>
        </w:rPr>
        <w:t xml:space="preserve"> настоящих технических условий. </w:t>
      </w: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 (_______ филиал ПАО «Россети Северо-Запад») обязано согласовать задание на проектирование, проектную и рабочую документацию с АО «СО ЕЭС» (Филиалом АО «СО ЕЭС» ________).</w:t>
      </w:r>
      <w:r w:rsidRPr="004C42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113E6" w:rsidRDefault="009113E6" w:rsidP="009113E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2F9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Выполнение перечисленных в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настоящих технических условиях</w:t>
      </w:r>
      <w:r w:rsidRPr="004C42F9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мероприятий осуществляется </w:t>
      </w: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4C42F9">
        <w:rPr>
          <w:rFonts w:ascii="Times New Roman" w:hAnsi="Times New Roman" w:cs="Times New Roman"/>
          <w:color w:val="000000"/>
          <w:sz w:val="24"/>
          <w:szCs w:val="24"/>
        </w:rPr>
        <w:t xml:space="preserve"> или Заявителем по выбору последнего при заключении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4C42F9">
        <w:rPr>
          <w:rFonts w:ascii="Times New Roman" w:hAnsi="Times New Roman" w:cs="Times New Roman"/>
          <w:color w:val="000000"/>
          <w:sz w:val="24"/>
          <w:szCs w:val="24"/>
        </w:rPr>
        <w:t>оговора.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16"/>
      </w:r>
    </w:p>
    <w:p w:rsidR="009113E6" w:rsidRPr="004C42F9" w:rsidRDefault="009113E6" w:rsidP="009113E6">
      <w:pPr>
        <w:pStyle w:val="a3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2F9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DF14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r w:rsidRPr="004C42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5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Pr="004C42F9">
        <w:rPr>
          <w:rFonts w:ascii="Times New Roman" w:hAnsi="Times New Roman" w:cs="Times New Roman"/>
          <w:color w:val="000000"/>
          <w:sz w:val="24"/>
          <w:szCs w:val="24"/>
        </w:rPr>
        <w:t xml:space="preserve"> в ходе проектирования возникает необходимость частичного отступления от настоящих технических условий, такие отступления подлежат согласованию </w:t>
      </w: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ПАО «Россети Северо-Запад» (_______ филиалом ПАО «Россети Северо-Запад») и АО «СО ЕЭС» (Филиалом АО «СО ЕЭС» ________)</w:t>
      </w:r>
      <w:r w:rsidRPr="004C42F9">
        <w:rPr>
          <w:rFonts w:ascii="Times New Roman" w:hAnsi="Times New Roman" w:cs="Times New Roman"/>
          <w:color w:val="000000"/>
          <w:sz w:val="24"/>
          <w:szCs w:val="24"/>
        </w:rPr>
        <w:t xml:space="preserve"> с корректировкой утвержденных технических условий.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footnoteReference w:id="17"/>
      </w:r>
    </w:p>
    <w:p w:rsidR="009113E6" w:rsidRPr="004C42F9" w:rsidRDefault="009113E6" w:rsidP="009113E6">
      <w:pPr>
        <w:pStyle w:val="a3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42F9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Pr="006C5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проектировании</w:t>
      </w:r>
      <w:r w:rsidRPr="004C42F9">
        <w:rPr>
          <w:rFonts w:ascii="Times New Roman" w:hAnsi="Times New Roman" w:cs="Times New Roman"/>
          <w:color w:val="000000"/>
          <w:sz w:val="24"/>
          <w:szCs w:val="24"/>
        </w:rPr>
        <w:t xml:space="preserve"> согласно пунктам 3.1-3.3 настоящих технических условий учесть технические решения, принятые в проектах</w:t>
      </w:r>
      <w:r>
        <w:rPr>
          <w:rStyle w:val="a7"/>
          <w:rFonts w:ascii="Times New Roman" w:hAnsi="Times New Roman"/>
          <w:color w:val="000000"/>
          <w:sz w:val="24"/>
          <w:szCs w:val="24"/>
        </w:rPr>
        <w:footnoteReference w:id="18"/>
      </w:r>
      <w:r w:rsidRPr="004C42F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113E6" w:rsidRPr="004C42F9" w:rsidRDefault="009113E6" w:rsidP="009113E6">
      <w:pPr>
        <w:pStyle w:val="a3"/>
        <w:widowControl w:val="0"/>
        <w:numPr>
          <w:ilvl w:val="0"/>
          <w:numId w:val="3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2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__________________________________________________________;</w:t>
      </w:r>
    </w:p>
    <w:p w:rsidR="009113E6" w:rsidRPr="004C42F9" w:rsidRDefault="009113E6" w:rsidP="009113E6">
      <w:pPr>
        <w:pStyle w:val="a3"/>
        <w:widowControl w:val="0"/>
        <w:numPr>
          <w:ilvl w:val="0"/>
          <w:numId w:val="3"/>
        </w:numPr>
        <w:tabs>
          <w:tab w:val="left" w:pos="993"/>
          <w:tab w:val="right" w:pos="9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42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__________________________________________________________;</w:t>
      </w:r>
    </w:p>
    <w:p w:rsidR="009113E6" w:rsidRDefault="009113E6" w:rsidP="009113E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2F9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9113E6" w:rsidRPr="004C42F9" w:rsidRDefault="009113E6" w:rsidP="009113E6">
      <w:pPr>
        <w:pStyle w:val="a3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2F9">
        <w:rPr>
          <w:rFonts w:ascii="Times New Roman" w:hAnsi="Times New Roman" w:cs="Times New Roman"/>
          <w:color w:val="000000"/>
          <w:sz w:val="24"/>
          <w:szCs w:val="24"/>
        </w:rPr>
        <w:t xml:space="preserve">Провести </w:t>
      </w:r>
      <w:r w:rsidRPr="006C5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проверку</w:t>
      </w:r>
      <w:r w:rsidRPr="004C42F9"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выполнения настоящих технических условий с</w:t>
      </w: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C42F9">
        <w:rPr>
          <w:rFonts w:ascii="Times New Roman" w:hAnsi="Times New Roman" w:cs="Times New Roman"/>
          <w:color w:val="000000"/>
          <w:sz w:val="24"/>
          <w:szCs w:val="24"/>
        </w:rPr>
        <w:t xml:space="preserve">участием представителей </w:t>
      </w: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ПАО «Россети Северо-Запад» (_______ филиала ПАО «Россети Северо-Запад») </w:t>
      </w:r>
      <w:r w:rsidRPr="004C42F9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</w:t>
      </w:r>
      <w:r w:rsidRPr="004C42F9">
        <w:rPr>
          <w:rFonts w:ascii="Times New Roman" w:hAnsi="Times New Roman" w:cs="Times New Roman"/>
          <w:color w:val="000000"/>
          <w:sz w:val="24"/>
          <w:szCs w:val="24"/>
        </w:rPr>
        <w:t xml:space="preserve"> «СО ЕЭС» </w:t>
      </w: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(Филиала АО «СО ЕЭС» ________) (для каждого этапа, предусмотренного настоящими техническими условиями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19"/>
      </w: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4C42F9">
        <w:rPr>
          <w:rFonts w:ascii="Times New Roman" w:hAnsi="Times New Roman" w:cs="Times New Roman"/>
          <w:color w:val="000000"/>
          <w:sz w:val="24"/>
          <w:szCs w:val="24"/>
        </w:rPr>
        <w:t xml:space="preserve">. После проведения проверки получить от </w:t>
      </w: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«Россети Северо-Запад»</w:t>
      </w:r>
      <w:r w:rsidRPr="004C42F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 филиала ПАО «Россети Северо-Запад») </w:t>
      </w:r>
      <w:r w:rsidRPr="004C42F9">
        <w:rPr>
          <w:rFonts w:ascii="Times New Roman" w:hAnsi="Times New Roman" w:cs="Times New Roman"/>
          <w:color w:val="000000"/>
          <w:sz w:val="24"/>
          <w:szCs w:val="24"/>
        </w:rPr>
        <w:t xml:space="preserve">акт о выполнении </w:t>
      </w: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настоящих </w:t>
      </w:r>
      <w:r w:rsidRPr="004C42F9">
        <w:rPr>
          <w:rFonts w:ascii="Times New Roman" w:hAnsi="Times New Roman" w:cs="Times New Roman"/>
          <w:color w:val="000000"/>
          <w:sz w:val="24"/>
          <w:szCs w:val="24"/>
        </w:rPr>
        <w:t xml:space="preserve">технических условий, согласованный </w:t>
      </w: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</w:t>
      </w:r>
      <w:r w:rsidRPr="004C42F9">
        <w:rPr>
          <w:rFonts w:ascii="Times New Roman" w:hAnsi="Times New Roman" w:cs="Times New Roman"/>
          <w:color w:val="000000"/>
          <w:sz w:val="24"/>
          <w:szCs w:val="24"/>
        </w:rPr>
        <w:t xml:space="preserve"> «СО ЕЭС» </w:t>
      </w: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(Филиалом АО «СО ЕЭС» ________)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(для каждого этапа, предусмотренного настоящими техническими условиями и по техническим </w:t>
      </w: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условиям в целом</w:t>
      </w:r>
      <w:r>
        <w:rPr>
          <w:rStyle w:val="a7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20"/>
      </w: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113E6" w:rsidRDefault="009113E6" w:rsidP="009113E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3E6" w:rsidRDefault="009113E6" w:rsidP="009113E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3E6" w:rsidRPr="004C42F9" w:rsidRDefault="009113E6" w:rsidP="009113E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Приложение. Пояснительная схема присоединения объектов электросетевого хозяйства Заявителя к электрическим сетям ПАО «Россети Северо-Запад»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в 1 экз.</w:t>
      </w:r>
    </w:p>
    <w:p w:rsidR="009113E6" w:rsidRDefault="009113E6" w:rsidP="009113E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3E6" w:rsidRDefault="009113E6" w:rsidP="009113E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3E6" w:rsidRDefault="009113E6" w:rsidP="009113E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3E6" w:rsidRPr="004C42F9" w:rsidRDefault="009113E6" w:rsidP="00911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__________________________</w:t>
      </w:r>
    </w:p>
    <w:p w:rsidR="009113E6" w:rsidRDefault="009113E6" w:rsidP="009113E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2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(код города) тел./факс___________________</w:t>
      </w:r>
    </w:p>
    <w:p w:rsidR="009113E6" w:rsidRDefault="009113E6" w:rsidP="009113E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3E6" w:rsidRPr="00DF1403" w:rsidRDefault="009113E6" w:rsidP="009113E6">
      <w:pPr>
        <w:widowControl w:val="0"/>
        <w:tabs>
          <w:tab w:val="num" w:pos="-3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3E6" w:rsidRDefault="009113E6" w:rsidP="009113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2A46" w:rsidRDefault="00492A46">
      <w:bookmarkStart w:id="0" w:name="_GoBack"/>
      <w:bookmarkEnd w:id="0"/>
    </w:p>
    <w:sectPr w:rsidR="00492A46" w:rsidSect="009113E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596" w:rsidRDefault="00A62596" w:rsidP="009113E6">
      <w:pPr>
        <w:spacing w:after="0" w:line="240" w:lineRule="auto"/>
      </w:pPr>
      <w:r>
        <w:separator/>
      </w:r>
    </w:p>
  </w:endnote>
  <w:endnote w:type="continuationSeparator" w:id="0">
    <w:p w:rsidR="00A62596" w:rsidRDefault="00A62596" w:rsidP="0091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596" w:rsidRDefault="00A62596" w:rsidP="009113E6">
      <w:pPr>
        <w:spacing w:after="0" w:line="240" w:lineRule="auto"/>
      </w:pPr>
      <w:r>
        <w:separator/>
      </w:r>
    </w:p>
  </w:footnote>
  <w:footnote w:type="continuationSeparator" w:id="0">
    <w:p w:rsidR="00A62596" w:rsidRDefault="00A62596" w:rsidP="009113E6">
      <w:pPr>
        <w:spacing w:after="0" w:line="240" w:lineRule="auto"/>
      </w:pPr>
      <w:r>
        <w:continuationSeparator/>
      </w:r>
    </w:p>
  </w:footnote>
  <w:footnote w:id="1">
    <w:p w:rsidR="009113E6" w:rsidRPr="00294ADC" w:rsidRDefault="009113E6" w:rsidP="009113E6">
      <w:pPr>
        <w:pStyle w:val="a5"/>
        <w:jc w:val="both"/>
        <w:rPr>
          <w:sz w:val="16"/>
          <w:szCs w:val="16"/>
          <w:lang w:val="ru-RU"/>
        </w:rPr>
      </w:pPr>
      <w:r w:rsidRPr="004C42F9">
        <w:rPr>
          <w:rStyle w:val="a7"/>
          <w:sz w:val="16"/>
          <w:szCs w:val="16"/>
        </w:rPr>
        <w:footnoteRef/>
      </w:r>
      <w:r w:rsidRPr="004C42F9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В случае осуществления технологического присоединения объектов Заявителя по индивидуальному проекту об этом указывается в названии технических условий.</w:t>
      </w:r>
    </w:p>
  </w:footnote>
  <w:footnote w:id="2">
    <w:p w:rsidR="009113E6" w:rsidRPr="00294ADC" w:rsidRDefault="009113E6" w:rsidP="009113E6">
      <w:pPr>
        <w:pStyle w:val="a5"/>
        <w:jc w:val="both"/>
        <w:rPr>
          <w:sz w:val="16"/>
          <w:szCs w:val="16"/>
          <w:lang w:val="ru-RU"/>
        </w:rPr>
      </w:pPr>
      <w:r w:rsidRPr="004C42F9">
        <w:rPr>
          <w:rStyle w:val="a7"/>
          <w:color w:val="000000"/>
          <w:sz w:val="16"/>
          <w:szCs w:val="16"/>
        </w:rPr>
        <w:footnoteRef/>
      </w:r>
      <w:r w:rsidRPr="004C42F9">
        <w:rPr>
          <w:color w:val="000000"/>
          <w:sz w:val="16"/>
          <w:szCs w:val="16"/>
        </w:rPr>
        <w:t> </w:t>
      </w:r>
      <w:r w:rsidRPr="00294ADC">
        <w:rPr>
          <w:color w:val="000000"/>
          <w:sz w:val="16"/>
          <w:szCs w:val="16"/>
          <w:lang w:val="ru-RU"/>
        </w:rPr>
        <w:t>Указывается полное наименование юридического лица – Заявителя в соответствии с учредительными документами, адрес и наименование присоединяемых объектов электросетевого хозяйства (ПС, ЛЭП и пр.).</w:t>
      </w:r>
      <w:r w:rsidRPr="00294ADC">
        <w:rPr>
          <w:sz w:val="16"/>
          <w:szCs w:val="16"/>
          <w:lang w:val="ru-RU"/>
        </w:rPr>
        <w:t xml:space="preserve"> </w:t>
      </w:r>
    </w:p>
  </w:footnote>
  <w:footnote w:id="3">
    <w:p w:rsidR="009113E6" w:rsidRPr="00294ADC" w:rsidRDefault="009113E6" w:rsidP="009113E6">
      <w:pPr>
        <w:pStyle w:val="a5"/>
        <w:jc w:val="both"/>
        <w:rPr>
          <w:lang w:val="ru-RU"/>
        </w:rPr>
      </w:pPr>
      <w:r w:rsidRPr="004C42F9">
        <w:rPr>
          <w:rStyle w:val="a7"/>
          <w:sz w:val="16"/>
          <w:szCs w:val="16"/>
        </w:rPr>
        <w:footnoteRef/>
      </w:r>
      <w:r w:rsidRPr="004C42F9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 xml:space="preserve">В случае, если техническими условиями предусмотрен поэтапный ввод в работу объектов электросетевого хозяйства, указывается количество этапов и максимальная мощность на каждом этапе технологического присоединения «в </w:t>
      </w:r>
      <w:r w:rsidRPr="004C42F9">
        <w:rPr>
          <w:sz w:val="16"/>
          <w:szCs w:val="16"/>
        </w:rPr>
        <w:t>N</w:t>
      </w:r>
      <w:r w:rsidRPr="00294ADC">
        <w:rPr>
          <w:sz w:val="16"/>
          <w:szCs w:val="16"/>
          <w:lang w:val="ru-RU"/>
        </w:rPr>
        <w:t xml:space="preserve"> этапа (-</w:t>
      </w:r>
      <w:proofErr w:type="spellStart"/>
      <w:r w:rsidRPr="00294ADC">
        <w:rPr>
          <w:sz w:val="16"/>
          <w:szCs w:val="16"/>
          <w:lang w:val="ru-RU"/>
        </w:rPr>
        <w:t>ов</w:t>
      </w:r>
      <w:proofErr w:type="spellEnd"/>
      <w:r w:rsidRPr="00294ADC">
        <w:rPr>
          <w:sz w:val="16"/>
          <w:szCs w:val="16"/>
          <w:lang w:val="ru-RU"/>
        </w:rPr>
        <w:t xml:space="preserve">) (на </w:t>
      </w:r>
      <w:r w:rsidRPr="004C42F9">
        <w:rPr>
          <w:sz w:val="16"/>
          <w:szCs w:val="16"/>
        </w:rPr>
        <w:t>I </w:t>
      </w:r>
      <w:r w:rsidRPr="00294ADC">
        <w:rPr>
          <w:sz w:val="16"/>
          <w:szCs w:val="16"/>
          <w:lang w:val="ru-RU"/>
        </w:rPr>
        <w:t>этапе – ___</w:t>
      </w:r>
      <w:r w:rsidRPr="004C42F9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 xml:space="preserve">МВт, …, на </w:t>
      </w:r>
      <w:r w:rsidRPr="004C42F9">
        <w:rPr>
          <w:sz w:val="16"/>
          <w:szCs w:val="16"/>
        </w:rPr>
        <w:t>N </w:t>
      </w:r>
      <w:r w:rsidRPr="00294ADC">
        <w:rPr>
          <w:sz w:val="16"/>
          <w:szCs w:val="16"/>
          <w:lang w:val="ru-RU"/>
        </w:rPr>
        <w:t>этапе – ___</w:t>
      </w:r>
      <w:r w:rsidRPr="004C42F9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 xml:space="preserve">МВт (с учетом максимальной мощности этапа </w:t>
      </w:r>
      <w:r w:rsidRPr="004C42F9">
        <w:rPr>
          <w:sz w:val="16"/>
          <w:szCs w:val="16"/>
        </w:rPr>
        <w:t>N</w:t>
      </w:r>
      <w:r w:rsidRPr="00294ADC">
        <w:rPr>
          <w:sz w:val="16"/>
          <w:szCs w:val="16"/>
          <w:lang w:val="ru-RU"/>
        </w:rPr>
        <w:t>-1))».</w:t>
      </w:r>
    </w:p>
  </w:footnote>
  <w:footnote w:id="4">
    <w:p w:rsidR="009113E6" w:rsidRPr="00294ADC" w:rsidRDefault="009113E6" w:rsidP="009113E6">
      <w:pPr>
        <w:pStyle w:val="a5"/>
        <w:jc w:val="both"/>
        <w:rPr>
          <w:sz w:val="16"/>
          <w:szCs w:val="16"/>
          <w:lang w:val="ru-RU"/>
        </w:rPr>
      </w:pPr>
      <w:r w:rsidRPr="004C42F9">
        <w:rPr>
          <w:rStyle w:val="a7"/>
          <w:sz w:val="16"/>
          <w:szCs w:val="16"/>
        </w:rPr>
        <w:footnoteRef/>
      </w:r>
      <w:r w:rsidRPr="004C42F9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Указывается количество цифрой и прописью.</w:t>
      </w:r>
    </w:p>
  </w:footnote>
  <w:footnote w:id="5">
    <w:p w:rsidR="009113E6" w:rsidRPr="006C54BD" w:rsidRDefault="009113E6" w:rsidP="009113E6">
      <w:pPr>
        <w:pStyle w:val="a5"/>
        <w:tabs>
          <w:tab w:val="left" w:pos="284"/>
        </w:tabs>
        <w:jc w:val="both"/>
        <w:rPr>
          <w:strike/>
          <w:sz w:val="16"/>
          <w:szCs w:val="16"/>
          <w:lang w:val="ru-RU"/>
        </w:rPr>
      </w:pPr>
      <w:r w:rsidRPr="006C54BD">
        <w:rPr>
          <w:rStyle w:val="a7"/>
          <w:sz w:val="16"/>
          <w:szCs w:val="16"/>
        </w:rPr>
        <w:footnoteRef/>
      </w:r>
      <w:r w:rsidRPr="006C54BD">
        <w:rPr>
          <w:sz w:val="16"/>
          <w:szCs w:val="16"/>
        </w:rPr>
        <w:t> </w:t>
      </w:r>
      <w:r w:rsidRPr="006C54BD">
        <w:rPr>
          <w:sz w:val="16"/>
          <w:szCs w:val="16"/>
          <w:lang w:val="ru-RU"/>
        </w:rPr>
        <w:t>В случае поэтапного ввода точки присоединения и/или распределение максимальной мощности указывается для каждого этапа осуществления технологического присоединения.</w:t>
      </w:r>
    </w:p>
    <w:p w:rsidR="009113E6" w:rsidRPr="006C54BD" w:rsidRDefault="009113E6" w:rsidP="009113E6">
      <w:pPr>
        <w:pStyle w:val="a5"/>
        <w:tabs>
          <w:tab w:val="left" w:pos="284"/>
        </w:tabs>
        <w:ind w:firstLine="142"/>
        <w:jc w:val="both"/>
        <w:rPr>
          <w:strike/>
          <w:sz w:val="16"/>
          <w:szCs w:val="16"/>
          <w:lang w:val="ru-RU"/>
        </w:rPr>
      </w:pPr>
      <w:r w:rsidRPr="006C54BD">
        <w:rPr>
          <w:sz w:val="16"/>
          <w:szCs w:val="16"/>
          <w:lang w:val="ru-RU"/>
        </w:rPr>
        <w:t>В случае необходимости указания категории надежности электроснабжения данный абзац излагается в следующей редакции:</w:t>
      </w:r>
    </w:p>
    <w:p w:rsidR="009113E6" w:rsidRPr="006C54BD" w:rsidRDefault="009113E6" w:rsidP="009113E6">
      <w:pPr>
        <w:pStyle w:val="a5"/>
        <w:tabs>
          <w:tab w:val="left" w:pos="284"/>
        </w:tabs>
        <w:ind w:firstLine="142"/>
        <w:jc w:val="both"/>
        <w:rPr>
          <w:sz w:val="16"/>
          <w:szCs w:val="16"/>
          <w:lang w:val="ru-RU"/>
        </w:rPr>
      </w:pPr>
      <w:r w:rsidRPr="006C54BD">
        <w:rPr>
          <w:sz w:val="16"/>
          <w:szCs w:val="16"/>
          <w:lang w:val="ru-RU"/>
        </w:rPr>
        <w:t xml:space="preserve">«с увеличением максимальной мощности </w:t>
      </w:r>
      <w:proofErr w:type="spellStart"/>
      <w:r w:rsidRPr="006C54BD">
        <w:rPr>
          <w:sz w:val="16"/>
          <w:szCs w:val="16"/>
          <w:lang w:val="ru-RU"/>
        </w:rPr>
        <w:t>энергопринимающих</w:t>
      </w:r>
      <w:proofErr w:type="spellEnd"/>
      <w:r w:rsidRPr="006C54BD">
        <w:rPr>
          <w:sz w:val="16"/>
          <w:szCs w:val="16"/>
          <w:lang w:val="ru-RU"/>
        </w:rPr>
        <w:t xml:space="preserve"> устройств потребителей, присоединенных к электрическим сетям Заявителя, на</w:t>
      </w:r>
      <w:r w:rsidRPr="006C54BD">
        <w:rPr>
          <w:sz w:val="16"/>
          <w:szCs w:val="16"/>
        </w:rPr>
        <w:t> </w:t>
      </w:r>
      <w:r w:rsidRPr="006C54BD">
        <w:rPr>
          <w:sz w:val="16"/>
          <w:szCs w:val="16"/>
          <w:lang w:val="ru-RU"/>
        </w:rPr>
        <w:t xml:space="preserve">__________ МВт с обеспечением электроснабжения потребителей, присоединенных к электрической сети </w:t>
      </w:r>
      <w:r w:rsidRPr="006C54BD">
        <w:rPr>
          <w:color w:val="000000"/>
          <w:sz w:val="16"/>
          <w:szCs w:val="16"/>
          <w:lang w:val="ru-RU"/>
        </w:rPr>
        <w:t>ПАО «Россети Северо-Запад»,</w:t>
      </w:r>
      <w:r w:rsidRPr="006C54BD">
        <w:rPr>
          <w:i/>
          <w:color w:val="000000"/>
          <w:sz w:val="16"/>
          <w:szCs w:val="16"/>
          <w:lang w:val="ru-RU"/>
        </w:rPr>
        <w:t xml:space="preserve"> </w:t>
      </w:r>
      <w:r w:rsidRPr="006C54BD">
        <w:rPr>
          <w:sz w:val="16"/>
          <w:szCs w:val="16"/>
          <w:lang w:val="ru-RU"/>
        </w:rPr>
        <w:t xml:space="preserve">для которых реализуется настоящее технологическое присоединение, по _______ </w:t>
      </w:r>
      <w:r w:rsidRPr="006C54BD">
        <w:rPr>
          <w:i/>
          <w:sz w:val="16"/>
          <w:szCs w:val="16"/>
          <w:lang w:val="ru-RU"/>
        </w:rPr>
        <w:t>(указывается прописью)</w:t>
      </w:r>
      <w:r w:rsidRPr="006C54BD">
        <w:rPr>
          <w:sz w:val="16"/>
          <w:szCs w:val="16"/>
          <w:lang w:val="ru-RU"/>
        </w:rPr>
        <w:t xml:space="preserve"> категории надежности электроснабжения, с образованием после выполнения настоящих технических условий _____ (____) точек присоединения со следующим заявляемым распределением максимальной мощности (указанное распределение максимальной мощности по точкам присоединения является условным, фактическое распределение максимальной мощности может отличаться от</w:t>
      </w:r>
      <w:r w:rsidRPr="006C54BD">
        <w:rPr>
          <w:sz w:val="16"/>
          <w:szCs w:val="16"/>
        </w:rPr>
        <w:t> </w:t>
      </w:r>
      <w:r w:rsidRPr="006C54BD">
        <w:rPr>
          <w:sz w:val="16"/>
          <w:szCs w:val="16"/>
          <w:lang w:val="ru-RU"/>
        </w:rPr>
        <w:t>указанного в зависимости от режима работы энергосистемы):</w:t>
      </w:r>
    </w:p>
    <w:p w:rsidR="009113E6" w:rsidRPr="006C54BD" w:rsidRDefault="009113E6" w:rsidP="009113E6">
      <w:pPr>
        <w:pStyle w:val="a5"/>
        <w:tabs>
          <w:tab w:val="left" w:pos="284"/>
        </w:tabs>
        <w:ind w:firstLine="142"/>
        <w:jc w:val="both"/>
        <w:rPr>
          <w:sz w:val="16"/>
          <w:szCs w:val="16"/>
          <w:lang w:val="ru-RU"/>
        </w:rPr>
      </w:pPr>
      <w:r w:rsidRPr="006C54BD">
        <w:rPr>
          <w:sz w:val="16"/>
          <w:szCs w:val="16"/>
          <w:lang w:val="ru-RU"/>
        </w:rPr>
        <w:t>-_____ с максимальной мощностью ___ МВт;</w:t>
      </w:r>
    </w:p>
    <w:p w:rsidR="009113E6" w:rsidRPr="006C54BD" w:rsidRDefault="009113E6" w:rsidP="009113E6">
      <w:pPr>
        <w:pStyle w:val="a5"/>
        <w:tabs>
          <w:tab w:val="left" w:pos="284"/>
        </w:tabs>
        <w:ind w:firstLine="142"/>
        <w:jc w:val="both"/>
        <w:rPr>
          <w:sz w:val="16"/>
          <w:szCs w:val="16"/>
          <w:lang w:val="ru-RU"/>
        </w:rPr>
      </w:pPr>
      <w:r w:rsidRPr="006C54BD">
        <w:rPr>
          <w:sz w:val="16"/>
          <w:szCs w:val="16"/>
          <w:lang w:val="ru-RU"/>
        </w:rPr>
        <w:t>-_____ с максимальной мощностью ___ МВт;</w:t>
      </w:r>
    </w:p>
    <w:p w:rsidR="009113E6" w:rsidRPr="006C54BD" w:rsidRDefault="009113E6" w:rsidP="009113E6">
      <w:pPr>
        <w:pStyle w:val="a5"/>
        <w:tabs>
          <w:tab w:val="left" w:pos="284"/>
        </w:tabs>
        <w:ind w:firstLine="142"/>
        <w:jc w:val="both"/>
        <w:rPr>
          <w:strike/>
          <w:sz w:val="16"/>
          <w:szCs w:val="16"/>
          <w:lang w:val="ru-RU"/>
        </w:rPr>
      </w:pPr>
      <w:r w:rsidRPr="006C54BD">
        <w:rPr>
          <w:sz w:val="16"/>
          <w:szCs w:val="16"/>
          <w:lang w:val="ru-RU"/>
        </w:rPr>
        <w:t>-_____ с максимальной мощностью ___ МВт.».</w:t>
      </w:r>
    </w:p>
  </w:footnote>
  <w:footnote w:id="6">
    <w:p w:rsidR="009113E6" w:rsidRPr="006C54BD" w:rsidRDefault="009113E6" w:rsidP="009113E6">
      <w:pPr>
        <w:pStyle w:val="a8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6C54BD">
        <w:rPr>
          <w:rStyle w:val="a7"/>
          <w:rFonts w:ascii="Times New Roman" w:hAnsi="Times New Roman"/>
          <w:sz w:val="16"/>
          <w:szCs w:val="16"/>
        </w:rPr>
        <w:footnoteRef/>
      </w:r>
      <w:r w:rsidRPr="006C54BD">
        <w:rPr>
          <w:rFonts w:ascii="Times New Roman" w:hAnsi="Times New Roman" w:cs="Times New Roman"/>
          <w:sz w:val="16"/>
          <w:szCs w:val="16"/>
        </w:rPr>
        <w:t xml:space="preserve"> Распределение максимальной мощности по точкам присоединения указывается с учетом следующего:</w:t>
      </w:r>
    </w:p>
    <w:p w:rsidR="009113E6" w:rsidRPr="006C54BD" w:rsidRDefault="009113E6" w:rsidP="009113E6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6C54BD">
        <w:rPr>
          <w:rFonts w:ascii="Times New Roman" w:hAnsi="Times New Roman" w:cs="Times New Roman"/>
          <w:sz w:val="16"/>
          <w:szCs w:val="16"/>
        </w:rPr>
        <w:t xml:space="preserve">При наличии информации о величине максимальной мощности ранее присоединенных </w:t>
      </w:r>
      <w:proofErr w:type="spellStart"/>
      <w:r w:rsidRPr="006C54BD">
        <w:rPr>
          <w:rFonts w:ascii="Times New Roman" w:hAnsi="Times New Roman" w:cs="Times New Roman"/>
          <w:sz w:val="16"/>
          <w:szCs w:val="16"/>
        </w:rPr>
        <w:t>энергопринимающих</w:t>
      </w:r>
      <w:proofErr w:type="spellEnd"/>
      <w:r w:rsidRPr="006C54BD">
        <w:rPr>
          <w:rFonts w:ascii="Times New Roman" w:hAnsi="Times New Roman" w:cs="Times New Roman"/>
          <w:sz w:val="16"/>
          <w:szCs w:val="16"/>
        </w:rPr>
        <w:t xml:space="preserve"> устройств в технических условиях распределение максимальной мощности по точкам присоединения указывается с учетом данной информации:</w:t>
      </w:r>
    </w:p>
    <w:p w:rsidR="009113E6" w:rsidRPr="006C54BD" w:rsidRDefault="009113E6" w:rsidP="009113E6">
      <w:pPr>
        <w:pStyle w:val="a5"/>
        <w:tabs>
          <w:tab w:val="left" w:pos="284"/>
        </w:tabs>
        <w:jc w:val="both"/>
        <w:rPr>
          <w:sz w:val="16"/>
          <w:szCs w:val="16"/>
          <w:lang w:val="ru-RU"/>
        </w:rPr>
      </w:pPr>
      <w:r w:rsidRPr="006C54BD">
        <w:rPr>
          <w:sz w:val="16"/>
          <w:szCs w:val="16"/>
          <w:lang w:val="ru-RU"/>
        </w:rPr>
        <w:t xml:space="preserve">«- </w:t>
      </w:r>
      <w:r w:rsidRPr="006C54BD">
        <w:rPr>
          <w:i/>
          <w:sz w:val="16"/>
          <w:szCs w:val="16"/>
          <w:lang w:val="ru-RU"/>
        </w:rPr>
        <w:t>Наименование точки присоединения</w:t>
      </w:r>
      <w:r w:rsidRPr="006C54BD">
        <w:rPr>
          <w:sz w:val="16"/>
          <w:szCs w:val="16"/>
          <w:lang w:val="ru-RU"/>
        </w:rPr>
        <w:t xml:space="preserve"> с увеличением максимальной мощности на </w:t>
      </w:r>
      <w:r w:rsidRPr="006C54BD">
        <w:rPr>
          <w:i/>
          <w:sz w:val="16"/>
          <w:szCs w:val="16"/>
          <w:lang w:val="ru-RU"/>
        </w:rPr>
        <w:t xml:space="preserve">число </w:t>
      </w:r>
      <w:r w:rsidRPr="006C54BD">
        <w:rPr>
          <w:sz w:val="16"/>
          <w:szCs w:val="16"/>
          <w:lang w:val="ru-RU"/>
        </w:rPr>
        <w:t xml:space="preserve">МВт до величины </w:t>
      </w:r>
      <w:r w:rsidRPr="006C54BD">
        <w:rPr>
          <w:i/>
          <w:sz w:val="16"/>
          <w:szCs w:val="16"/>
          <w:lang w:val="ru-RU"/>
        </w:rPr>
        <w:t xml:space="preserve">число </w:t>
      </w:r>
      <w:r w:rsidRPr="006C54BD">
        <w:rPr>
          <w:sz w:val="16"/>
          <w:szCs w:val="16"/>
          <w:lang w:val="ru-RU"/>
        </w:rPr>
        <w:t>МВт;»;</w:t>
      </w:r>
    </w:p>
    <w:p w:rsidR="009113E6" w:rsidRPr="006C54BD" w:rsidRDefault="009113E6" w:rsidP="009113E6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6C54BD">
        <w:rPr>
          <w:rFonts w:ascii="Times New Roman" w:hAnsi="Times New Roman" w:cs="Times New Roman"/>
          <w:sz w:val="16"/>
          <w:szCs w:val="16"/>
        </w:rPr>
        <w:t xml:space="preserve">Для случаев технологического присоединения объектов электросетевого хозяйства смежных сетевых организаций при отсутствии какой-либо информации о величине максимальной мощности ранее присоединенных объектов электросетевого хозяйства в новых технических условиях распределение максимальной мощности по точкам присоединения указывается следующим образом: </w:t>
      </w:r>
    </w:p>
    <w:p w:rsidR="009113E6" w:rsidRPr="006C54BD" w:rsidRDefault="009113E6" w:rsidP="009113E6">
      <w:pPr>
        <w:pStyle w:val="a5"/>
        <w:tabs>
          <w:tab w:val="left" w:pos="284"/>
        </w:tabs>
        <w:jc w:val="both"/>
        <w:rPr>
          <w:sz w:val="16"/>
          <w:szCs w:val="16"/>
          <w:lang w:val="ru-RU"/>
        </w:rPr>
      </w:pPr>
      <w:r w:rsidRPr="006C54BD">
        <w:rPr>
          <w:sz w:val="16"/>
          <w:szCs w:val="16"/>
          <w:lang w:val="ru-RU"/>
        </w:rPr>
        <w:t xml:space="preserve">«- </w:t>
      </w:r>
      <w:r w:rsidRPr="006C54BD">
        <w:rPr>
          <w:i/>
          <w:sz w:val="16"/>
          <w:szCs w:val="16"/>
          <w:lang w:val="ru-RU"/>
        </w:rPr>
        <w:t>Наименование точки присоединения</w:t>
      </w:r>
      <w:r w:rsidRPr="006C54BD">
        <w:rPr>
          <w:sz w:val="16"/>
          <w:szCs w:val="16"/>
          <w:lang w:val="ru-RU"/>
        </w:rPr>
        <w:t xml:space="preserve"> с увеличением максимальной мощности на </w:t>
      </w:r>
      <w:r w:rsidRPr="006C54BD">
        <w:rPr>
          <w:i/>
          <w:sz w:val="16"/>
          <w:szCs w:val="16"/>
          <w:lang w:val="ru-RU"/>
        </w:rPr>
        <w:t xml:space="preserve">число </w:t>
      </w:r>
      <w:r w:rsidRPr="006C54BD">
        <w:rPr>
          <w:sz w:val="16"/>
          <w:szCs w:val="16"/>
          <w:lang w:val="ru-RU"/>
        </w:rPr>
        <w:t>МВт;»;</w:t>
      </w:r>
    </w:p>
    <w:p w:rsidR="009113E6" w:rsidRPr="006C54BD" w:rsidRDefault="009113E6" w:rsidP="009113E6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16"/>
          <w:szCs w:val="16"/>
          <w:lang w:val="ru-RU"/>
        </w:rPr>
      </w:pPr>
      <w:r w:rsidRPr="006C54BD">
        <w:rPr>
          <w:sz w:val="16"/>
          <w:szCs w:val="16"/>
          <w:lang w:val="ru-RU"/>
        </w:rPr>
        <w:t xml:space="preserve">для случаев технологического присоединения к электрическим сетям класса напряжения 20 </w:t>
      </w:r>
      <w:proofErr w:type="spellStart"/>
      <w:r w:rsidRPr="006C54BD">
        <w:rPr>
          <w:sz w:val="16"/>
          <w:szCs w:val="16"/>
          <w:lang w:val="ru-RU"/>
        </w:rPr>
        <w:t>кВ</w:t>
      </w:r>
      <w:proofErr w:type="spellEnd"/>
      <w:r w:rsidRPr="006C54BD">
        <w:rPr>
          <w:sz w:val="16"/>
          <w:szCs w:val="16"/>
          <w:lang w:val="ru-RU"/>
        </w:rPr>
        <w:t xml:space="preserve"> и ниже допускается указание категории надежности электроснабжения для </w:t>
      </w:r>
      <w:proofErr w:type="spellStart"/>
      <w:r w:rsidRPr="006C54BD">
        <w:rPr>
          <w:sz w:val="16"/>
          <w:szCs w:val="16"/>
          <w:lang w:val="ru-RU"/>
        </w:rPr>
        <w:t>энергопринимающих</w:t>
      </w:r>
      <w:proofErr w:type="spellEnd"/>
      <w:r w:rsidRPr="006C54BD">
        <w:rPr>
          <w:sz w:val="16"/>
          <w:szCs w:val="16"/>
          <w:lang w:val="ru-RU"/>
        </w:rPr>
        <w:t xml:space="preserve"> устройств потребителей, присоединяемых к электрическим сетям Заявителя. </w:t>
      </w:r>
    </w:p>
  </w:footnote>
  <w:footnote w:id="7">
    <w:p w:rsidR="009113E6" w:rsidRPr="006C54BD" w:rsidRDefault="009113E6" w:rsidP="009113E6">
      <w:pPr>
        <w:pStyle w:val="a5"/>
        <w:jc w:val="both"/>
        <w:rPr>
          <w:sz w:val="16"/>
          <w:szCs w:val="16"/>
          <w:lang w:val="ru-RU"/>
        </w:rPr>
      </w:pPr>
      <w:r w:rsidRPr="006C54BD">
        <w:rPr>
          <w:rStyle w:val="a7"/>
          <w:sz w:val="16"/>
          <w:szCs w:val="16"/>
        </w:rPr>
        <w:footnoteRef/>
      </w:r>
      <w:r w:rsidRPr="006C54BD">
        <w:rPr>
          <w:sz w:val="16"/>
          <w:szCs w:val="16"/>
          <w:lang w:val="ru-RU"/>
        </w:rPr>
        <w:t xml:space="preserve">Указывается полное наименование юридического лица, планирующего осуществить технологическое присоединение </w:t>
      </w:r>
      <w:proofErr w:type="spellStart"/>
      <w:r w:rsidRPr="006C54BD">
        <w:rPr>
          <w:sz w:val="16"/>
          <w:szCs w:val="16"/>
          <w:lang w:val="ru-RU"/>
        </w:rPr>
        <w:t>энергопринимающих</w:t>
      </w:r>
      <w:proofErr w:type="spellEnd"/>
      <w:r w:rsidRPr="006C54BD">
        <w:rPr>
          <w:sz w:val="16"/>
          <w:szCs w:val="16"/>
          <w:lang w:val="ru-RU"/>
        </w:rPr>
        <w:t xml:space="preserve"> устройств/объектов электросетевого хозяйства к электрическим сетям Заявителя.</w:t>
      </w:r>
    </w:p>
    <w:p w:rsidR="009113E6" w:rsidRPr="006C54BD" w:rsidRDefault="009113E6" w:rsidP="009113E6">
      <w:pPr>
        <w:pStyle w:val="a5"/>
        <w:jc w:val="both"/>
        <w:rPr>
          <w:lang w:val="ru-RU"/>
        </w:rPr>
      </w:pPr>
      <w:r w:rsidRPr="006C54BD">
        <w:rPr>
          <w:sz w:val="16"/>
          <w:szCs w:val="16"/>
          <w:lang w:val="ru-RU"/>
        </w:rPr>
        <w:t xml:space="preserve">Абзац включается в случае наличия у филиала ПАО «Россети Северо-Запад» информации относительно присоединения </w:t>
      </w:r>
      <w:proofErr w:type="spellStart"/>
      <w:r w:rsidRPr="006C54BD">
        <w:rPr>
          <w:sz w:val="16"/>
          <w:szCs w:val="16"/>
          <w:lang w:val="ru-RU"/>
        </w:rPr>
        <w:t>энергопринимающих</w:t>
      </w:r>
      <w:proofErr w:type="spellEnd"/>
      <w:r w:rsidRPr="006C54BD">
        <w:rPr>
          <w:sz w:val="16"/>
          <w:szCs w:val="16"/>
          <w:lang w:val="ru-RU"/>
        </w:rPr>
        <w:t xml:space="preserve"> устройств/объектов электросетевого хозяйства указанных юридических лиц к электрическим сетям Заявителя. В</w:t>
      </w:r>
      <w:r w:rsidRPr="006C54BD">
        <w:rPr>
          <w:sz w:val="16"/>
          <w:szCs w:val="16"/>
        </w:rPr>
        <w:t> </w:t>
      </w:r>
      <w:r w:rsidRPr="006C54BD">
        <w:rPr>
          <w:sz w:val="16"/>
          <w:szCs w:val="16"/>
          <w:lang w:val="ru-RU"/>
        </w:rPr>
        <w:t>случае наличия данной информации у АО</w:t>
      </w:r>
      <w:r w:rsidRPr="006C54BD">
        <w:rPr>
          <w:sz w:val="16"/>
          <w:szCs w:val="16"/>
        </w:rPr>
        <w:t> </w:t>
      </w:r>
      <w:r w:rsidRPr="006C54BD">
        <w:rPr>
          <w:sz w:val="16"/>
          <w:szCs w:val="16"/>
          <w:lang w:val="ru-RU"/>
        </w:rPr>
        <w:t>«СО</w:t>
      </w:r>
      <w:r w:rsidRPr="006C54BD">
        <w:rPr>
          <w:sz w:val="16"/>
          <w:szCs w:val="16"/>
        </w:rPr>
        <w:t> </w:t>
      </w:r>
      <w:r w:rsidRPr="006C54BD">
        <w:rPr>
          <w:sz w:val="16"/>
          <w:szCs w:val="16"/>
          <w:lang w:val="ru-RU"/>
        </w:rPr>
        <w:t>ЕЭС» данный абзац включается АО</w:t>
      </w:r>
      <w:r w:rsidRPr="006C54BD">
        <w:rPr>
          <w:sz w:val="16"/>
          <w:szCs w:val="16"/>
        </w:rPr>
        <w:t> </w:t>
      </w:r>
      <w:r w:rsidRPr="006C54BD">
        <w:rPr>
          <w:sz w:val="16"/>
          <w:szCs w:val="16"/>
          <w:lang w:val="ru-RU"/>
        </w:rPr>
        <w:t>«СО</w:t>
      </w:r>
      <w:r w:rsidRPr="006C54BD">
        <w:rPr>
          <w:sz w:val="16"/>
          <w:szCs w:val="16"/>
        </w:rPr>
        <w:t> </w:t>
      </w:r>
      <w:r w:rsidRPr="006C54BD">
        <w:rPr>
          <w:sz w:val="16"/>
          <w:szCs w:val="16"/>
          <w:lang w:val="ru-RU"/>
        </w:rPr>
        <w:t>ЕЭС» при согласовании технических условий.</w:t>
      </w:r>
    </w:p>
  </w:footnote>
  <w:footnote w:id="8">
    <w:p w:rsidR="009113E6" w:rsidRPr="006C54BD" w:rsidRDefault="009113E6" w:rsidP="009113E6">
      <w:pPr>
        <w:pStyle w:val="a5"/>
        <w:jc w:val="both"/>
        <w:rPr>
          <w:color w:val="000000"/>
          <w:sz w:val="16"/>
          <w:szCs w:val="16"/>
          <w:highlight w:val="yellow"/>
          <w:lang w:val="ru-RU"/>
        </w:rPr>
      </w:pPr>
      <w:r w:rsidRPr="006C54BD">
        <w:rPr>
          <w:rStyle w:val="a7"/>
          <w:color w:val="000000"/>
          <w:sz w:val="16"/>
          <w:szCs w:val="16"/>
        </w:rPr>
        <w:footnoteRef/>
      </w:r>
      <w:r w:rsidRPr="006C54BD">
        <w:rPr>
          <w:color w:val="000000"/>
          <w:sz w:val="16"/>
          <w:szCs w:val="16"/>
        </w:rPr>
        <w:t> </w:t>
      </w:r>
      <w:r w:rsidRPr="006C54BD">
        <w:rPr>
          <w:color w:val="000000"/>
          <w:sz w:val="16"/>
          <w:szCs w:val="16"/>
          <w:lang w:val="ru-RU"/>
        </w:rPr>
        <w:t>Указываются мероприятия (при наличии этапов - с разделением по каждому этапу) по строительству, расширению, техническому перевооружению и реконструкции объектов электросетевого хозяйства Заявителя и ПАО «Россети Северо-Запад» в части основного электротехнического оборудования с приведением количества и мощности трансформаторов, схем распределительных устройств, количества ячеек, ориентировочной длины ЛЭП. Также (при их наличии) указываются мероприятия по</w:t>
      </w:r>
      <w:r w:rsidRPr="006C54BD">
        <w:rPr>
          <w:color w:val="000000"/>
          <w:sz w:val="16"/>
          <w:szCs w:val="16"/>
        </w:rPr>
        <w:t> </w:t>
      </w:r>
      <w:r w:rsidRPr="006C54BD">
        <w:rPr>
          <w:color w:val="000000"/>
          <w:sz w:val="16"/>
          <w:szCs w:val="16"/>
          <w:lang w:val="ru-RU"/>
        </w:rPr>
        <w:t xml:space="preserve">реконструкции (строительству, расширению, модернизации) объектов электросетевого хозяйства смежных сетевых организаций и (или) строительству (реконструкции) объектов по производству электрической энергии генерирующих компаний, обеспечивающие техническую возможность технологического присоединения и недопущение ухудшения условий электроснабжения присоединенных ранее </w:t>
      </w:r>
      <w:proofErr w:type="spellStart"/>
      <w:r w:rsidRPr="006C54BD">
        <w:rPr>
          <w:color w:val="000000"/>
          <w:sz w:val="16"/>
          <w:szCs w:val="16"/>
          <w:lang w:val="ru-RU"/>
        </w:rPr>
        <w:t>энергопринимающих</w:t>
      </w:r>
      <w:proofErr w:type="spellEnd"/>
      <w:r w:rsidRPr="006C54BD">
        <w:rPr>
          <w:color w:val="000000"/>
          <w:sz w:val="16"/>
          <w:szCs w:val="16"/>
          <w:lang w:val="ru-RU"/>
        </w:rPr>
        <w:t xml:space="preserve"> устройств и (или) объектов электроэнергетики. </w:t>
      </w:r>
    </w:p>
  </w:footnote>
  <w:footnote w:id="9">
    <w:p w:rsidR="009113E6" w:rsidRPr="006C54BD" w:rsidRDefault="009113E6" w:rsidP="009113E6">
      <w:pPr>
        <w:pStyle w:val="a5"/>
        <w:jc w:val="both"/>
        <w:rPr>
          <w:sz w:val="16"/>
          <w:szCs w:val="16"/>
          <w:lang w:val="ru-RU"/>
        </w:rPr>
      </w:pPr>
      <w:r w:rsidRPr="006C54BD">
        <w:rPr>
          <w:rStyle w:val="a7"/>
          <w:sz w:val="16"/>
          <w:szCs w:val="16"/>
        </w:rPr>
        <w:footnoteRef/>
      </w:r>
      <w:r w:rsidRPr="006C54BD">
        <w:rPr>
          <w:sz w:val="16"/>
          <w:szCs w:val="16"/>
          <w:lang w:val="ru-RU"/>
        </w:rPr>
        <w:t xml:space="preserve"> В случае наличия в разделе 1 технических условий мероприятий в части объектов электросетевого хозяйства классом напряжения 6-35 </w:t>
      </w:r>
      <w:proofErr w:type="spellStart"/>
      <w:r w:rsidRPr="006C54BD">
        <w:rPr>
          <w:sz w:val="16"/>
          <w:szCs w:val="16"/>
          <w:lang w:val="ru-RU"/>
        </w:rPr>
        <w:t>кВ</w:t>
      </w:r>
      <w:proofErr w:type="spellEnd"/>
      <w:r w:rsidRPr="006C54BD">
        <w:rPr>
          <w:sz w:val="16"/>
          <w:szCs w:val="16"/>
          <w:lang w:val="ru-RU"/>
        </w:rPr>
        <w:t xml:space="preserve"> в раздел 2 дополнительно включается пункт 2.2 (с </w:t>
      </w:r>
      <w:proofErr w:type="spellStart"/>
      <w:r w:rsidRPr="006C54BD">
        <w:rPr>
          <w:sz w:val="16"/>
          <w:szCs w:val="16"/>
          <w:lang w:val="ru-RU"/>
        </w:rPr>
        <w:t>перенумерацией</w:t>
      </w:r>
      <w:proofErr w:type="spellEnd"/>
      <w:r w:rsidRPr="006C54BD">
        <w:rPr>
          <w:sz w:val="16"/>
          <w:szCs w:val="16"/>
          <w:lang w:val="ru-RU"/>
        </w:rPr>
        <w:t xml:space="preserve"> последующих пунктов) в следующей редакции: </w:t>
      </w:r>
    </w:p>
    <w:p w:rsidR="009113E6" w:rsidRPr="00294ADC" w:rsidRDefault="009113E6" w:rsidP="009113E6">
      <w:pPr>
        <w:pStyle w:val="a5"/>
        <w:jc w:val="both"/>
        <w:rPr>
          <w:lang w:val="ru-RU"/>
        </w:rPr>
      </w:pPr>
      <w:r w:rsidRPr="006C54BD">
        <w:rPr>
          <w:sz w:val="16"/>
          <w:szCs w:val="16"/>
          <w:lang w:val="ru-RU"/>
        </w:rPr>
        <w:t xml:space="preserve">«2.2. Оснастить объекты электросетевого хозяйства 6-35 </w:t>
      </w:r>
      <w:proofErr w:type="spellStart"/>
      <w:r w:rsidRPr="006C54BD">
        <w:rPr>
          <w:sz w:val="16"/>
          <w:szCs w:val="16"/>
          <w:lang w:val="ru-RU"/>
        </w:rPr>
        <w:t>кВ</w:t>
      </w:r>
      <w:proofErr w:type="spellEnd"/>
      <w:r w:rsidRPr="006C54BD">
        <w:rPr>
          <w:sz w:val="16"/>
          <w:szCs w:val="16"/>
          <w:lang w:val="ru-RU"/>
        </w:rPr>
        <w:t>, указанные в разделе 1 настоящих технических условий, микропроцессорными устройствами РЗА. Устройства РЗА должны обеспечивать свою правильную работу при частоте 45,0 – 55,0 Гц.».</w:t>
      </w:r>
    </w:p>
  </w:footnote>
  <w:footnote w:id="10">
    <w:p w:rsidR="009113E6" w:rsidRPr="00610D8C" w:rsidRDefault="009113E6" w:rsidP="009113E6">
      <w:pPr>
        <w:pStyle w:val="a5"/>
        <w:jc w:val="both"/>
        <w:rPr>
          <w:sz w:val="16"/>
          <w:szCs w:val="16"/>
          <w:lang w:val="ru-RU"/>
        </w:rPr>
      </w:pPr>
      <w:r w:rsidRPr="00610D8C">
        <w:rPr>
          <w:rStyle w:val="a7"/>
          <w:sz w:val="16"/>
          <w:szCs w:val="16"/>
        </w:rPr>
        <w:footnoteRef/>
      </w:r>
      <w:r w:rsidRPr="00610D8C">
        <w:rPr>
          <w:sz w:val="16"/>
          <w:szCs w:val="16"/>
          <w:lang w:val="ru-RU"/>
        </w:rPr>
        <w:t xml:space="preserve"> Выбирается требуемое в зависимости от статуса Заявителя (участник оптового или розничного рынка электрической энергии).</w:t>
      </w:r>
    </w:p>
  </w:footnote>
  <w:footnote w:id="11">
    <w:p w:rsidR="009113E6" w:rsidRPr="00610D8C" w:rsidRDefault="009113E6" w:rsidP="009113E6">
      <w:pPr>
        <w:pStyle w:val="a5"/>
        <w:contextualSpacing/>
        <w:jc w:val="both"/>
        <w:rPr>
          <w:sz w:val="16"/>
          <w:szCs w:val="16"/>
          <w:lang w:val="ru-RU"/>
        </w:rPr>
      </w:pPr>
      <w:r w:rsidRPr="00610D8C">
        <w:rPr>
          <w:rStyle w:val="a7"/>
          <w:sz w:val="16"/>
          <w:szCs w:val="16"/>
        </w:rPr>
        <w:footnoteRef/>
      </w:r>
      <w:r w:rsidRPr="00610D8C">
        <w:rPr>
          <w:sz w:val="16"/>
          <w:szCs w:val="16"/>
          <w:lang w:val="ru-RU"/>
        </w:rPr>
        <w:t xml:space="preserve"> В соответствии с приложением 3 к Указаниям по оформлению технических условий</w:t>
      </w:r>
    </w:p>
  </w:footnote>
  <w:footnote w:id="12">
    <w:p w:rsidR="009113E6" w:rsidRPr="00871616" w:rsidRDefault="009113E6" w:rsidP="009113E6">
      <w:pPr>
        <w:pStyle w:val="a5"/>
        <w:rPr>
          <w:sz w:val="16"/>
          <w:szCs w:val="16"/>
          <w:lang w:val="ru-RU"/>
        </w:rPr>
      </w:pPr>
      <w:r w:rsidRPr="00871616">
        <w:rPr>
          <w:rStyle w:val="a7"/>
          <w:sz w:val="16"/>
          <w:szCs w:val="16"/>
        </w:rPr>
        <w:footnoteRef/>
      </w:r>
      <w:r w:rsidRPr="00871616">
        <w:rPr>
          <w:sz w:val="16"/>
          <w:szCs w:val="16"/>
          <w:lang w:val="ru-RU"/>
        </w:rPr>
        <w:t xml:space="preserve"> </w:t>
      </w:r>
      <w:r w:rsidRPr="00610D8C">
        <w:rPr>
          <w:sz w:val="16"/>
          <w:szCs w:val="16"/>
          <w:lang w:val="ru-RU"/>
        </w:rPr>
        <w:t>Выбирается требуемое в зависимости от статуса Заявителя (участник оптового или розничного рынка электрической энергии).</w:t>
      </w:r>
    </w:p>
  </w:footnote>
  <w:footnote w:id="13">
    <w:p w:rsidR="009113E6" w:rsidRPr="00294ADC" w:rsidRDefault="009113E6" w:rsidP="009113E6">
      <w:pPr>
        <w:pStyle w:val="a5"/>
        <w:rPr>
          <w:lang w:val="ru-RU"/>
        </w:rPr>
      </w:pPr>
      <w:r w:rsidRPr="00871616">
        <w:rPr>
          <w:rStyle w:val="a7"/>
          <w:sz w:val="16"/>
          <w:szCs w:val="16"/>
        </w:rPr>
        <w:footnoteRef/>
      </w:r>
      <w:r w:rsidRPr="00871616">
        <w:rPr>
          <w:sz w:val="16"/>
          <w:szCs w:val="16"/>
          <w:lang w:val="ru-RU"/>
        </w:rPr>
        <w:t xml:space="preserve"> </w:t>
      </w:r>
      <w:r w:rsidRPr="00610D8C">
        <w:rPr>
          <w:sz w:val="16"/>
          <w:szCs w:val="16"/>
          <w:lang w:val="ru-RU"/>
        </w:rPr>
        <w:t xml:space="preserve">Пункт включается в ТУ в случае присоединения подстанций с уровнем высшего напряжения выше 20 </w:t>
      </w:r>
      <w:proofErr w:type="spellStart"/>
      <w:r w:rsidRPr="00610D8C">
        <w:rPr>
          <w:sz w:val="16"/>
          <w:szCs w:val="16"/>
          <w:lang w:val="ru-RU"/>
        </w:rPr>
        <w:t>кВ.</w:t>
      </w:r>
      <w:proofErr w:type="spellEnd"/>
      <w:r w:rsidRPr="00610D8C">
        <w:rPr>
          <w:sz w:val="16"/>
          <w:szCs w:val="16"/>
          <w:lang w:val="ru-RU"/>
        </w:rPr>
        <w:t xml:space="preserve"> В иных случаях мероприятия по установке измерительных трансформаторов указываются в п.2.4.1.</w:t>
      </w:r>
    </w:p>
  </w:footnote>
  <w:footnote w:id="14">
    <w:p w:rsidR="009113E6" w:rsidRPr="00294ADC" w:rsidRDefault="009113E6" w:rsidP="009113E6">
      <w:pPr>
        <w:pStyle w:val="a5"/>
        <w:rPr>
          <w:lang w:val="ru-RU"/>
        </w:rPr>
      </w:pPr>
      <w:r>
        <w:rPr>
          <w:rStyle w:val="a7"/>
        </w:rPr>
        <w:footnoteRef/>
      </w:r>
      <w:r w:rsidRPr="00294ADC">
        <w:rPr>
          <w:lang w:val="ru-RU"/>
        </w:rPr>
        <w:t xml:space="preserve"> </w:t>
      </w:r>
      <w:r w:rsidRPr="00294ADC">
        <w:rPr>
          <w:sz w:val="16"/>
          <w:szCs w:val="16"/>
          <w:lang w:val="ru-RU"/>
        </w:rPr>
        <w:t xml:space="preserve">Указывается в случае присоединения подстанций с уровнем высшего напряжения выше 20 </w:t>
      </w:r>
      <w:proofErr w:type="spellStart"/>
      <w:r w:rsidRPr="00294ADC">
        <w:rPr>
          <w:sz w:val="16"/>
          <w:szCs w:val="16"/>
          <w:lang w:val="ru-RU"/>
        </w:rPr>
        <w:t>кВ</w:t>
      </w:r>
      <w:proofErr w:type="spellEnd"/>
    </w:p>
  </w:footnote>
  <w:footnote w:id="15">
    <w:p w:rsidR="009113E6" w:rsidRPr="00294ADC" w:rsidRDefault="009113E6" w:rsidP="009113E6">
      <w:pPr>
        <w:pStyle w:val="a5"/>
        <w:jc w:val="both"/>
        <w:rPr>
          <w:sz w:val="16"/>
          <w:szCs w:val="16"/>
          <w:lang w:val="ru-RU"/>
        </w:rPr>
      </w:pPr>
      <w:r w:rsidRPr="004C42F9">
        <w:rPr>
          <w:rStyle w:val="a7"/>
          <w:sz w:val="16"/>
          <w:szCs w:val="16"/>
        </w:rPr>
        <w:footnoteRef/>
      </w:r>
      <w:r w:rsidRPr="004C42F9">
        <w:rPr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>Абзац включается (при необходимости) в случае выполнения мероприятий, предусмотренных настоящими техническими условиями, в рамках действующей инвестиционной программы распределительного сетевого комплекса ПАО «Россети Северо-Запад».</w:t>
      </w:r>
    </w:p>
  </w:footnote>
  <w:footnote w:id="16">
    <w:p w:rsidR="009113E6" w:rsidRPr="00294ADC" w:rsidRDefault="009113E6" w:rsidP="009113E6">
      <w:pPr>
        <w:pStyle w:val="a5"/>
        <w:jc w:val="both"/>
        <w:rPr>
          <w:lang w:val="ru-RU"/>
        </w:rPr>
      </w:pPr>
      <w:r w:rsidRPr="004C42F9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Пункт применяется при заключении договора об осуществлении технологического присоединения по индивидуальному проекту в соответствии с разделом </w:t>
      </w:r>
      <w:r w:rsidRPr="004C42F9">
        <w:rPr>
          <w:sz w:val="16"/>
          <w:szCs w:val="16"/>
        </w:rPr>
        <w:t>III</w:t>
      </w:r>
      <w:r w:rsidRPr="00294ADC">
        <w:rPr>
          <w:sz w:val="16"/>
          <w:szCs w:val="16"/>
          <w:lang w:val="ru-RU"/>
        </w:rPr>
        <w:t xml:space="preserve"> Правил </w:t>
      </w:r>
      <w:r w:rsidRPr="00294ADC">
        <w:rPr>
          <w:color w:val="000000"/>
          <w:sz w:val="16"/>
          <w:szCs w:val="16"/>
          <w:lang w:val="ru-RU"/>
        </w:rPr>
        <w:t xml:space="preserve">технологического присоединения </w:t>
      </w:r>
      <w:proofErr w:type="spellStart"/>
      <w:r w:rsidRPr="00294ADC">
        <w:rPr>
          <w:color w:val="000000"/>
          <w:sz w:val="16"/>
          <w:szCs w:val="16"/>
          <w:lang w:val="ru-RU"/>
        </w:rPr>
        <w:t>энергопринимающих</w:t>
      </w:r>
      <w:proofErr w:type="spellEnd"/>
      <w:r w:rsidRPr="00294ADC">
        <w:rPr>
          <w:color w:val="000000"/>
          <w:sz w:val="16"/>
          <w:szCs w:val="16"/>
          <w:lang w:val="ru-RU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РФ от 27.12.04 № 861 (далее – Правила ТП).</w:t>
      </w:r>
    </w:p>
  </w:footnote>
  <w:footnote w:id="17">
    <w:p w:rsidR="009113E6" w:rsidRPr="00294ADC" w:rsidRDefault="009113E6" w:rsidP="009113E6">
      <w:pPr>
        <w:pStyle w:val="a5"/>
        <w:jc w:val="both"/>
        <w:rPr>
          <w:sz w:val="16"/>
          <w:szCs w:val="16"/>
          <w:lang w:val="ru-RU"/>
        </w:rPr>
      </w:pPr>
      <w:r w:rsidRPr="004C42F9">
        <w:rPr>
          <w:rStyle w:val="a7"/>
          <w:color w:val="000000"/>
          <w:sz w:val="16"/>
          <w:szCs w:val="16"/>
        </w:rPr>
        <w:footnoteRef/>
      </w:r>
      <w:r w:rsidRPr="004C42F9">
        <w:rPr>
          <w:color w:val="000000"/>
          <w:sz w:val="16"/>
          <w:szCs w:val="16"/>
        </w:rPr>
        <w:t> </w:t>
      </w:r>
      <w:r w:rsidRPr="00294ADC">
        <w:rPr>
          <w:sz w:val="16"/>
          <w:szCs w:val="16"/>
          <w:lang w:val="ru-RU"/>
        </w:rPr>
        <w:t xml:space="preserve">В соответствии с пунктом </w:t>
      </w:r>
      <w:r w:rsidRPr="00294ADC">
        <w:rPr>
          <w:color w:val="000000"/>
          <w:sz w:val="16"/>
          <w:szCs w:val="16"/>
          <w:lang w:val="ru-RU"/>
        </w:rPr>
        <w:t>23 Правил ТП.</w:t>
      </w:r>
    </w:p>
  </w:footnote>
  <w:footnote w:id="18">
    <w:p w:rsidR="009113E6" w:rsidRPr="00294ADC" w:rsidRDefault="009113E6" w:rsidP="009113E6">
      <w:pPr>
        <w:pStyle w:val="a5"/>
        <w:jc w:val="both"/>
        <w:rPr>
          <w:sz w:val="16"/>
          <w:szCs w:val="16"/>
          <w:lang w:val="ru-RU"/>
        </w:rPr>
      </w:pPr>
      <w:r w:rsidRPr="004C42F9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Включается в случае необходимости учета определенных проектных решений.</w:t>
      </w:r>
    </w:p>
  </w:footnote>
  <w:footnote w:id="19">
    <w:p w:rsidR="009113E6" w:rsidRPr="00294ADC" w:rsidRDefault="009113E6" w:rsidP="009113E6">
      <w:pPr>
        <w:pStyle w:val="a5"/>
        <w:jc w:val="both"/>
        <w:rPr>
          <w:lang w:val="ru-RU"/>
        </w:rPr>
      </w:pPr>
      <w:r w:rsidRPr="004C42F9">
        <w:rPr>
          <w:rStyle w:val="a7"/>
          <w:sz w:val="16"/>
          <w:szCs w:val="16"/>
        </w:rPr>
        <w:footnoteRef/>
      </w:r>
      <w:r w:rsidRPr="00294ADC">
        <w:rPr>
          <w:sz w:val="16"/>
          <w:szCs w:val="16"/>
          <w:lang w:val="ru-RU"/>
        </w:rPr>
        <w:t xml:space="preserve"> Указывается в случае, если техническими условиями предусмотрено поэтапное осуществление технологического присоединения.</w:t>
      </w:r>
    </w:p>
  </w:footnote>
  <w:footnote w:id="20">
    <w:p w:rsidR="009113E6" w:rsidRPr="00294ADC" w:rsidRDefault="009113E6" w:rsidP="009113E6">
      <w:pPr>
        <w:pStyle w:val="a5"/>
        <w:jc w:val="both"/>
        <w:rPr>
          <w:lang w:val="ru-RU"/>
        </w:rPr>
      </w:pPr>
      <w:r>
        <w:rPr>
          <w:rStyle w:val="a7"/>
        </w:rPr>
        <w:footnoteRef/>
      </w:r>
      <w:r w:rsidRPr="00294ADC">
        <w:rPr>
          <w:lang w:val="ru-RU"/>
        </w:rPr>
        <w:t xml:space="preserve"> </w:t>
      </w:r>
      <w:r w:rsidRPr="00294ADC">
        <w:rPr>
          <w:sz w:val="16"/>
          <w:szCs w:val="16"/>
          <w:lang w:val="ru-RU"/>
        </w:rPr>
        <w:t>Указывается в случае, если техническими условиями предусмотрено поэтапное осуществление технологического присоединения.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5E22"/>
    <w:multiLevelType w:val="hybridMultilevel"/>
    <w:tmpl w:val="34B469AC"/>
    <w:lvl w:ilvl="0" w:tplc="F3C8E4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7AAA41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A1CC3E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D56DB7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62CC9C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AAA0E0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4DAC44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37246A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7D4A9B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E111C9"/>
    <w:multiLevelType w:val="hybridMultilevel"/>
    <w:tmpl w:val="930498C8"/>
    <w:lvl w:ilvl="0" w:tplc="DED8AB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F2A7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4C23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2E92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A202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D8B9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BA97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467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F47B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E701B"/>
    <w:multiLevelType w:val="multilevel"/>
    <w:tmpl w:val="0F96475A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24"/>
    <w:rsid w:val="00492A46"/>
    <w:rsid w:val="004B5C24"/>
    <w:rsid w:val="009113E6"/>
    <w:rsid w:val="00A6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35D57-4A62-4CB6-BD5E-1D220842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1,Нумерованый список"/>
    <w:basedOn w:val="a"/>
    <w:link w:val="a4"/>
    <w:qFormat/>
    <w:rsid w:val="009113E6"/>
    <w:pPr>
      <w:ind w:left="720"/>
      <w:contextualSpacing/>
    </w:pPr>
  </w:style>
  <w:style w:type="character" w:customStyle="1" w:styleId="a4">
    <w:name w:val="Абзац списка Знак"/>
    <w:aliases w:val="List Paragraph1 Знак,Нумерованый список Знак"/>
    <w:link w:val="a3"/>
    <w:rsid w:val="009113E6"/>
  </w:style>
  <w:style w:type="paragraph" w:styleId="a5">
    <w:name w:val="footnote text"/>
    <w:basedOn w:val="a"/>
    <w:link w:val="a6"/>
    <w:uiPriority w:val="99"/>
    <w:rsid w:val="00911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113E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uiPriority w:val="99"/>
    <w:rsid w:val="009113E6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9113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113E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11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1643</Words>
  <Characters>9367</Characters>
  <Application>Microsoft Office Word</Application>
  <DocSecurity>0</DocSecurity>
  <Lines>78</Lines>
  <Paragraphs>21</Paragraphs>
  <ScaleCrop>false</ScaleCrop>
  <Company/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Юлия Юрьевна</dc:creator>
  <cp:keywords/>
  <dc:description/>
  <cp:lastModifiedBy>Коробова Юлия Юрьевна</cp:lastModifiedBy>
  <cp:revision>2</cp:revision>
  <dcterms:created xsi:type="dcterms:W3CDTF">2022-02-11T07:28:00Z</dcterms:created>
  <dcterms:modified xsi:type="dcterms:W3CDTF">2022-02-11T07:29:00Z</dcterms:modified>
</cp:coreProperties>
</file>